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7C" w:rsidRPr="00A70735" w:rsidRDefault="00A63D7C" w:rsidP="00A63D7C">
      <w:pPr>
        <w:pStyle w:val="berschrift1"/>
        <w:jc w:val="both"/>
      </w:pPr>
      <w:r>
        <w:t xml:space="preserve">Spielzeit </w:t>
      </w:r>
      <w:r w:rsidR="00087481">
        <w:t>2020/2021</w:t>
      </w:r>
    </w:p>
    <w:p w:rsidR="00A63D7C" w:rsidRDefault="00A63D7C" w:rsidP="00A63D7C">
      <w:pPr>
        <w:pStyle w:val="berschrift2"/>
        <w:jc w:val="both"/>
      </w:pPr>
      <w:r>
        <w:t>A.</w:t>
      </w:r>
      <w:r>
        <w:tab/>
        <w:t>Allgemeine Bestimmungen</w:t>
      </w:r>
    </w:p>
    <w:p w:rsidR="00A63D7C" w:rsidRPr="002C2C4E" w:rsidRDefault="00A63D7C" w:rsidP="00A63D7C">
      <w:pPr>
        <w:pStyle w:val="berschrift3"/>
        <w:jc w:val="both"/>
        <w:rPr>
          <w:rFonts w:ascii="Arial Black" w:hAnsi="Arial Black"/>
        </w:rPr>
      </w:pPr>
      <w:r w:rsidRPr="002C2C4E">
        <w:rPr>
          <w:rFonts w:ascii="Arial Black" w:hAnsi="Arial Black"/>
        </w:rPr>
        <w:t>1.</w:t>
      </w:r>
      <w:r w:rsidRPr="002C2C4E">
        <w:rPr>
          <w:rFonts w:ascii="Arial Black" w:hAnsi="Arial Black"/>
        </w:rPr>
        <w:tab/>
        <w:t>Allgemeines</w:t>
      </w:r>
    </w:p>
    <w:p w:rsidR="00A63D7C" w:rsidRDefault="00A63D7C" w:rsidP="00A63D7C">
      <w:pPr>
        <w:pStyle w:val="Block25"/>
      </w:pPr>
      <w:r>
        <w:t xml:space="preserve">Grundlage für den Spielbetrieb im Bezirk Gießen ist die Ausschreibung des HBV für die Spielzeit </w:t>
      </w:r>
      <w:r w:rsidR="00087481">
        <w:rPr>
          <w:b/>
          <w:bCs/>
        </w:rPr>
        <w:t>2020/2021</w:t>
      </w:r>
      <w:r>
        <w:t xml:space="preserve"> in Verbindung mit der Spielordnung des Bezirks Gießen.</w:t>
      </w:r>
    </w:p>
    <w:p w:rsidR="004454B6" w:rsidRDefault="00A63D7C" w:rsidP="00D11A36">
      <w:pPr>
        <w:pStyle w:val="Block2"/>
      </w:pPr>
      <w:r>
        <w:t>Entsprechend Punkt II.F der Ausschreibung des HBV regelt diese Ausschreibung ergänzend den Spielbetrie</w:t>
      </w:r>
      <w:r w:rsidR="00D11A36">
        <w:t>b innerhalb des Bezirks Gießen.</w:t>
      </w:r>
    </w:p>
    <w:p w:rsidR="00A63D7C" w:rsidRPr="002C2C4E" w:rsidRDefault="00A63D7C" w:rsidP="00A63D7C">
      <w:pPr>
        <w:pStyle w:val="berschrift3"/>
        <w:jc w:val="both"/>
        <w:rPr>
          <w:rFonts w:ascii="Arial Black" w:hAnsi="Arial Black"/>
        </w:rPr>
      </w:pPr>
      <w:r w:rsidRPr="002C2C4E">
        <w:rPr>
          <w:rFonts w:ascii="Arial Black" w:hAnsi="Arial Black"/>
        </w:rPr>
        <w:t>2.</w:t>
      </w:r>
      <w:r w:rsidRPr="002C2C4E">
        <w:rPr>
          <w:rFonts w:ascii="Arial Black" w:hAnsi="Arial Black"/>
        </w:rPr>
        <w:tab/>
        <w:t>Spielleitung</w:t>
      </w:r>
    </w:p>
    <w:p w:rsidR="00A63D7C" w:rsidRDefault="00A63D7C" w:rsidP="00D11A36">
      <w:pPr>
        <w:pStyle w:val="Einzug2"/>
      </w:pPr>
      <w:r>
        <w:t>a)</w:t>
      </w:r>
      <w:r>
        <w:tab/>
        <w:t>Spielleitung für alle Spie</w:t>
      </w:r>
      <w:r w:rsidR="00DB25F0">
        <w:t xml:space="preserve">le im Bezirk Gießen ist der/die </w:t>
      </w:r>
      <w:r>
        <w:t>Bezirksvorsitzende. D</w:t>
      </w:r>
      <w:r w:rsidR="00DB25F0">
        <w:t>ie Spielleitung kann von dem</w:t>
      </w:r>
      <w:r w:rsidR="003D6FAB">
        <w:t>/der</w:t>
      </w:r>
      <w:r>
        <w:t xml:space="preserve"> Bezirksvorsitzende</w:t>
      </w:r>
      <w:r w:rsidR="00DB25F0">
        <w:t>/</w:t>
      </w:r>
      <w:r>
        <w:t>n delegiert werden. Delegierte Spielleiter</w:t>
      </w:r>
      <w:r w:rsidR="00DB25F0">
        <w:t>/innen</w:t>
      </w:r>
      <w:r>
        <w:t xml:space="preserve"> sind an die Weisu</w:t>
      </w:r>
      <w:r w:rsidR="00D11A36">
        <w:t>ngen der Spielleitung gebunden.</w:t>
      </w:r>
    </w:p>
    <w:p w:rsidR="00002E93" w:rsidRPr="00002E93" w:rsidRDefault="00002E93" w:rsidP="00002E93">
      <w:pPr>
        <w:pStyle w:val="StandardWeb"/>
        <w:ind w:left="1134" w:hanging="567"/>
        <w:rPr>
          <w:rFonts w:ascii="Arial" w:hAnsi="Arial" w:cs="Arial"/>
        </w:rPr>
      </w:pPr>
      <w:r w:rsidRPr="00002E93">
        <w:rPr>
          <w:rFonts w:ascii="Arial" w:hAnsi="Arial" w:cs="Arial"/>
        </w:rPr>
        <w:t>b)</w:t>
      </w:r>
      <w:r w:rsidRPr="00002E93">
        <w:rPr>
          <w:rFonts w:ascii="Arial" w:hAnsi="Arial" w:cs="Arial"/>
        </w:rPr>
        <w:tab/>
      </w:r>
      <w:r>
        <w:rPr>
          <w:rFonts w:ascii="Arial" w:hAnsi="Arial" w:cs="Arial"/>
        </w:rPr>
        <w:t>In</w:t>
      </w:r>
      <w:r w:rsidRPr="00002E93">
        <w:rPr>
          <w:rFonts w:ascii="Arial" w:hAnsi="Arial" w:cs="Arial"/>
        </w:rPr>
        <w:t xml:space="preserve"> allen Ligen </w:t>
      </w:r>
      <w:r>
        <w:rPr>
          <w:rFonts w:ascii="Arial" w:hAnsi="Arial" w:cs="Arial"/>
        </w:rPr>
        <w:t xml:space="preserve">ist der Spielbogen </w:t>
      </w:r>
      <w:r w:rsidRPr="00637ADB">
        <w:rPr>
          <w:rFonts w:ascii="Arial" w:hAnsi="Arial" w:cs="Arial"/>
          <w:u w:val="single"/>
        </w:rPr>
        <w:t>in digitaler Form</w:t>
      </w:r>
      <w:r w:rsidR="00637ADB" w:rsidRPr="00637ADB">
        <w:rPr>
          <w:rFonts w:ascii="Arial" w:hAnsi="Arial" w:cs="Arial"/>
          <w:u w:val="single"/>
        </w:rPr>
        <w:t xml:space="preserve"> per E-Mail</w:t>
      </w:r>
      <w:r w:rsidRPr="00637ADB">
        <w:rPr>
          <w:rFonts w:ascii="Arial" w:hAnsi="Arial" w:cs="Arial"/>
          <w:u w:val="single"/>
        </w:rPr>
        <w:t xml:space="preserve"> als PDF</w:t>
      </w:r>
      <w:r w:rsidRPr="00002E93">
        <w:rPr>
          <w:rFonts w:ascii="Arial" w:hAnsi="Arial" w:cs="Arial"/>
        </w:rPr>
        <w:t xml:space="preserve"> bis spätestens am ersten Werktag nach dem Austragungstag an die Staffe</w:t>
      </w:r>
      <w:r>
        <w:rPr>
          <w:rFonts w:ascii="Arial" w:hAnsi="Arial" w:cs="Arial"/>
        </w:rPr>
        <w:t>lleitung zu schicken, oder</w:t>
      </w:r>
      <w:r w:rsidRPr="00002E93">
        <w:rPr>
          <w:rFonts w:ascii="Arial" w:hAnsi="Arial" w:cs="Arial"/>
        </w:rPr>
        <w:t xml:space="preserve"> im Ori</w:t>
      </w:r>
      <w:r>
        <w:rPr>
          <w:rFonts w:ascii="Arial" w:hAnsi="Arial" w:cs="Arial"/>
        </w:rPr>
        <w:t>ginal der Staffelleitung mit Poststempel des</w:t>
      </w:r>
      <w:r w:rsidRPr="00002E93">
        <w:rPr>
          <w:rFonts w:ascii="Arial" w:hAnsi="Arial" w:cs="Arial"/>
        </w:rPr>
        <w:t xml:space="preserve"> zweiten Werktages nach dem Austragungstag zuzusenden.</w:t>
      </w:r>
      <w:r>
        <w:rPr>
          <w:rFonts w:ascii="Arial" w:hAnsi="Arial" w:cs="Arial"/>
        </w:rPr>
        <w:t xml:space="preserve"> Bei digitaler Übersendung ist der Bogen im Original bis Saisonende aufzuheben.</w:t>
      </w:r>
    </w:p>
    <w:p w:rsidR="00A63D7C" w:rsidRPr="002C2C4E" w:rsidRDefault="00A63D7C" w:rsidP="00A63D7C">
      <w:pPr>
        <w:pStyle w:val="berschrift3"/>
        <w:jc w:val="both"/>
        <w:rPr>
          <w:rFonts w:ascii="Arial Black" w:hAnsi="Arial Black"/>
        </w:rPr>
      </w:pPr>
      <w:r w:rsidRPr="002C2C4E">
        <w:rPr>
          <w:rFonts w:ascii="Arial Black" w:hAnsi="Arial Black"/>
        </w:rPr>
        <w:t>3.</w:t>
      </w:r>
      <w:r w:rsidRPr="002C2C4E">
        <w:rPr>
          <w:rFonts w:ascii="Arial Black" w:hAnsi="Arial Black"/>
        </w:rPr>
        <w:tab/>
        <w:t>Änderungen und Ergänzungen</w:t>
      </w:r>
    </w:p>
    <w:p w:rsidR="00A63D7C" w:rsidRDefault="00A63D7C" w:rsidP="00A63D7C">
      <w:pPr>
        <w:pStyle w:val="Einzug25"/>
      </w:pPr>
      <w:r>
        <w:t>a)</w:t>
      </w:r>
      <w:r>
        <w:tab/>
        <w:t>Änderungen und Ergänzungen zu dieser Ausschreibung können nur du</w:t>
      </w:r>
      <w:r w:rsidR="003D6FAB">
        <w:t>rch den Bezirksvorstand oder den</w:t>
      </w:r>
      <w:r>
        <w:t xml:space="preserve"> Bezirkstag vorgenommen werden.</w:t>
      </w:r>
    </w:p>
    <w:p w:rsidR="00A63D7C" w:rsidRDefault="00A63D7C" w:rsidP="00A63D7C">
      <w:pPr>
        <w:pStyle w:val="Einzug25"/>
      </w:pPr>
      <w:r>
        <w:t>b)</w:t>
      </w:r>
      <w:r>
        <w:tab/>
        <w:t>Sachverhalte, die von dieser Ausschreibung nicht erfasst sind, können v</w:t>
      </w:r>
      <w:r w:rsidR="00DB25F0">
        <w:t>on der Spielleitung oder dem</w:t>
      </w:r>
      <w:r>
        <w:t xml:space="preserve"> Bezirksvorsitzenden entschieden werden.</w:t>
      </w:r>
    </w:p>
    <w:p w:rsidR="00A63D7C" w:rsidRDefault="00F269E2" w:rsidP="005C6ED0">
      <w:pPr>
        <w:pStyle w:val="Einzug2"/>
      </w:pPr>
      <w:r>
        <w:t xml:space="preserve">c) </w:t>
      </w:r>
      <w:r>
        <w:tab/>
      </w:r>
      <w:r w:rsidR="00A63D7C">
        <w:t>Alle Änderungen, Ergänz</w:t>
      </w:r>
      <w:r>
        <w:t xml:space="preserve">ungen und Entscheidungen müssen </w:t>
      </w:r>
      <w:r w:rsidR="00A63D7C">
        <w:t>entsprechend § 11</w:t>
      </w:r>
      <w:r w:rsidR="005C6ED0">
        <w:t xml:space="preserve"> der DBB-SO vorgenommen werden.</w:t>
      </w:r>
    </w:p>
    <w:p w:rsidR="00A63D7C" w:rsidRPr="00074993" w:rsidRDefault="00A63D7C" w:rsidP="00A63D7C">
      <w:pPr>
        <w:pStyle w:val="berschrift2"/>
        <w:jc w:val="both"/>
        <w:rPr>
          <w:rFonts w:ascii="Arial Black" w:hAnsi="Arial Black"/>
          <w:u w:val="none"/>
        </w:rPr>
      </w:pPr>
      <w:r w:rsidRPr="00074993">
        <w:rPr>
          <w:rFonts w:ascii="Arial Black" w:hAnsi="Arial Black"/>
          <w:u w:val="none"/>
        </w:rPr>
        <w:t>B.</w:t>
      </w:r>
      <w:r w:rsidRPr="00074993">
        <w:rPr>
          <w:rFonts w:ascii="Arial Black" w:hAnsi="Arial Black"/>
          <w:u w:val="none"/>
        </w:rPr>
        <w:tab/>
        <w:t>Spielbetrieb</w:t>
      </w:r>
    </w:p>
    <w:p w:rsidR="00A63D7C" w:rsidRPr="002C2C4E" w:rsidRDefault="00A63D7C" w:rsidP="00A63D7C">
      <w:pPr>
        <w:pStyle w:val="berschrift3"/>
        <w:jc w:val="both"/>
        <w:rPr>
          <w:rFonts w:ascii="Arial Black" w:hAnsi="Arial Black"/>
        </w:rPr>
      </w:pPr>
      <w:r w:rsidRPr="002C2C4E">
        <w:rPr>
          <w:rFonts w:ascii="Arial Black" w:hAnsi="Arial Black"/>
        </w:rPr>
        <w:t>1.</w:t>
      </w:r>
      <w:r w:rsidRPr="002C2C4E">
        <w:rPr>
          <w:rFonts w:ascii="Arial Black" w:hAnsi="Arial Black"/>
        </w:rPr>
        <w:tab/>
        <w:t>Spielpläne</w:t>
      </w:r>
    </w:p>
    <w:p w:rsidR="005C6ED0" w:rsidRDefault="00DB25F0" w:rsidP="00637ADB">
      <w:pPr>
        <w:pStyle w:val="Block2"/>
      </w:pPr>
      <w:r>
        <w:t xml:space="preserve">Die Spielpläne werden durch </w:t>
      </w:r>
      <w:r w:rsidR="00A63D7C">
        <w:t>den</w:t>
      </w:r>
      <w:r>
        <w:t>/die</w:t>
      </w:r>
      <w:r w:rsidR="00A63D7C">
        <w:t xml:space="preserve"> Bezirksvorsitzende/n oder eine/n von ihr/ihm Beauftragte/n gemäß Rahmenterminplan (siehe Anhang zur Bezirks-Ausschreibung) aufgestellt und bekannt gegeben.</w:t>
      </w:r>
    </w:p>
    <w:p w:rsidR="005C6ED0" w:rsidRDefault="00A63D7C" w:rsidP="005C6ED0">
      <w:pPr>
        <w:pStyle w:val="Block2"/>
        <w:spacing w:after="120"/>
      </w:pPr>
      <w:r>
        <w:lastRenderedPageBreak/>
        <w:t xml:space="preserve">Die Spielpläne werden nach folgendem </w:t>
      </w:r>
      <w:r>
        <w:rPr>
          <w:b/>
          <w:bCs/>
        </w:rPr>
        <w:t>Ziffernsystem</w:t>
      </w:r>
      <w:r w:rsidR="005C6ED0">
        <w:t xml:space="preserve"> erstellt:</w:t>
      </w:r>
    </w:p>
    <w:p w:rsidR="00A63D7C" w:rsidRDefault="00A63D7C" w:rsidP="00A63D7C">
      <w:pPr>
        <w:pStyle w:val="Block25"/>
      </w:pPr>
      <w:r>
        <w:t>Seniorenspielbetrieb mit maximal 10 Mannschaften je Runde:</w:t>
      </w:r>
    </w:p>
    <w:p w:rsidR="00A63D7C" w:rsidRDefault="00A63D7C" w:rsidP="00A63D7C">
      <w:pPr>
        <w:pStyle w:val="Liste3"/>
        <w:jc w:val="both"/>
      </w:pPr>
      <w:r>
        <w:t>Spieltag</w:t>
      </w:r>
    </w:p>
    <w:tbl>
      <w:tblPr>
        <w:tblW w:w="0" w:type="auto"/>
        <w:tblInd w:w="567" w:type="dxa"/>
        <w:tblLayout w:type="fixed"/>
        <w:tblCellMar>
          <w:left w:w="0" w:type="dxa"/>
          <w:right w:w="0" w:type="dxa"/>
        </w:tblCellMar>
        <w:tblLook w:val="0000" w:firstRow="0" w:lastRow="0" w:firstColumn="0" w:lastColumn="0" w:noHBand="0" w:noVBand="0"/>
      </w:tblPr>
      <w:tblGrid>
        <w:gridCol w:w="907"/>
        <w:gridCol w:w="907"/>
        <w:gridCol w:w="907"/>
        <w:gridCol w:w="907"/>
        <w:gridCol w:w="907"/>
        <w:gridCol w:w="907"/>
        <w:gridCol w:w="907"/>
        <w:gridCol w:w="907"/>
        <w:gridCol w:w="682"/>
      </w:tblGrid>
      <w:tr w:rsidR="00A63D7C" w:rsidTr="00F269E2">
        <w:trPr>
          <w:cantSplit/>
        </w:trPr>
        <w:tc>
          <w:tcPr>
            <w:tcW w:w="907" w:type="dxa"/>
            <w:tcBorders>
              <w:top w:val="nil"/>
              <w:left w:val="nil"/>
              <w:bottom w:val="nil"/>
              <w:right w:val="nil"/>
            </w:tcBorders>
          </w:tcPr>
          <w:p w:rsidR="00A63D7C" w:rsidRDefault="00A63D7C" w:rsidP="00F269E2">
            <w:pPr>
              <w:jc w:val="both"/>
            </w:pPr>
            <w:r>
              <w:t>1.+10.</w:t>
            </w:r>
          </w:p>
        </w:tc>
        <w:tc>
          <w:tcPr>
            <w:tcW w:w="907" w:type="dxa"/>
            <w:tcBorders>
              <w:top w:val="nil"/>
              <w:left w:val="nil"/>
              <w:bottom w:val="nil"/>
              <w:right w:val="nil"/>
            </w:tcBorders>
          </w:tcPr>
          <w:p w:rsidR="00A63D7C" w:rsidRDefault="00A63D7C" w:rsidP="00F269E2">
            <w:pPr>
              <w:jc w:val="both"/>
            </w:pPr>
            <w:r>
              <w:t>2.+11.</w:t>
            </w:r>
          </w:p>
        </w:tc>
        <w:tc>
          <w:tcPr>
            <w:tcW w:w="907" w:type="dxa"/>
            <w:tcBorders>
              <w:top w:val="nil"/>
              <w:left w:val="nil"/>
              <w:bottom w:val="nil"/>
              <w:right w:val="nil"/>
            </w:tcBorders>
          </w:tcPr>
          <w:p w:rsidR="00A63D7C" w:rsidRDefault="00A63D7C" w:rsidP="00F269E2">
            <w:pPr>
              <w:jc w:val="both"/>
            </w:pPr>
            <w:r>
              <w:t>3.+12.</w:t>
            </w:r>
          </w:p>
        </w:tc>
        <w:tc>
          <w:tcPr>
            <w:tcW w:w="907" w:type="dxa"/>
            <w:tcBorders>
              <w:top w:val="nil"/>
              <w:left w:val="nil"/>
              <w:bottom w:val="nil"/>
              <w:right w:val="nil"/>
            </w:tcBorders>
          </w:tcPr>
          <w:p w:rsidR="00A63D7C" w:rsidRDefault="00A63D7C" w:rsidP="00F269E2">
            <w:pPr>
              <w:jc w:val="both"/>
            </w:pPr>
            <w:r>
              <w:t>4.+13.</w:t>
            </w:r>
          </w:p>
        </w:tc>
        <w:tc>
          <w:tcPr>
            <w:tcW w:w="907" w:type="dxa"/>
            <w:tcBorders>
              <w:top w:val="nil"/>
              <w:left w:val="nil"/>
              <w:bottom w:val="nil"/>
              <w:right w:val="nil"/>
            </w:tcBorders>
          </w:tcPr>
          <w:p w:rsidR="00A63D7C" w:rsidRDefault="00A63D7C" w:rsidP="00F269E2">
            <w:pPr>
              <w:jc w:val="both"/>
            </w:pPr>
            <w:r>
              <w:t>5.+14.</w:t>
            </w:r>
          </w:p>
        </w:tc>
        <w:tc>
          <w:tcPr>
            <w:tcW w:w="907" w:type="dxa"/>
            <w:tcBorders>
              <w:top w:val="nil"/>
              <w:left w:val="nil"/>
              <w:bottom w:val="nil"/>
              <w:right w:val="nil"/>
            </w:tcBorders>
          </w:tcPr>
          <w:p w:rsidR="00A63D7C" w:rsidRDefault="00A63D7C" w:rsidP="00F269E2">
            <w:pPr>
              <w:jc w:val="both"/>
            </w:pPr>
            <w:r>
              <w:t>6.+15.</w:t>
            </w:r>
          </w:p>
        </w:tc>
        <w:tc>
          <w:tcPr>
            <w:tcW w:w="907" w:type="dxa"/>
            <w:tcBorders>
              <w:top w:val="nil"/>
              <w:left w:val="nil"/>
              <w:bottom w:val="nil"/>
              <w:right w:val="nil"/>
            </w:tcBorders>
          </w:tcPr>
          <w:p w:rsidR="00A63D7C" w:rsidRDefault="00A63D7C" w:rsidP="00F269E2">
            <w:pPr>
              <w:jc w:val="both"/>
            </w:pPr>
            <w:r>
              <w:t>7.+16.</w:t>
            </w:r>
          </w:p>
        </w:tc>
        <w:tc>
          <w:tcPr>
            <w:tcW w:w="907" w:type="dxa"/>
            <w:tcBorders>
              <w:top w:val="nil"/>
              <w:left w:val="nil"/>
              <w:bottom w:val="nil"/>
              <w:right w:val="nil"/>
            </w:tcBorders>
          </w:tcPr>
          <w:p w:rsidR="00A63D7C" w:rsidRDefault="00A63D7C" w:rsidP="00F269E2">
            <w:pPr>
              <w:jc w:val="both"/>
            </w:pPr>
            <w:r>
              <w:t>8.+17.</w:t>
            </w:r>
          </w:p>
        </w:tc>
        <w:tc>
          <w:tcPr>
            <w:tcW w:w="682" w:type="dxa"/>
            <w:tcBorders>
              <w:top w:val="nil"/>
              <w:left w:val="nil"/>
              <w:bottom w:val="nil"/>
              <w:right w:val="nil"/>
            </w:tcBorders>
          </w:tcPr>
          <w:p w:rsidR="00A63D7C" w:rsidRDefault="00A63D7C" w:rsidP="00F269E2">
            <w:pPr>
              <w:jc w:val="both"/>
              <w:rPr>
                <w:rFonts w:ascii="madaleine" w:hAnsi="madaleine"/>
              </w:rPr>
            </w:pPr>
            <w:r>
              <w:t>9.+18.</w:t>
            </w:r>
          </w:p>
        </w:tc>
      </w:tr>
    </w:tbl>
    <w:p w:rsidR="00A63D7C" w:rsidRDefault="00A63D7C" w:rsidP="00A63D7C">
      <w:pPr>
        <w:pStyle w:val="Liste3"/>
        <w:jc w:val="both"/>
      </w:pPr>
      <w:r>
        <w:t>Spielpaarungen: (Rückrunde/Paarungen umkehren)</w:t>
      </w:r>
    </w:p>
    <w:tbl>
      <w:tblPr>
        <w:tblW w:w="0" w:type="auto"/>
        <w:tblInd w:w="567" w:type="dxa"/>
        <w:tblLayout w:type="fixed"/>
        <w:tblCellMar>
          <w:left w:w="0" w:type="dxa"/>
          <w:right w:w="0" w:type="dxa"/>
        </w:tblCellMar>
        <w:tblLook w:val="0000" w:firstRow="0" w:lastRow="0" w:firstColumn="0" w:lastColumn="0" w:noHBand="0" w:noVBand="0"/>
      </w:tblPr>
      <w:tblGrid>
        <w:gridCol w:w="907"/>
        <w:gridCol w:w="907"/>
        <w:gridCol w:w="907"/>
        <w:gridCol w:w="907"/>
        <w:gridCol w:w="907"/>
        <w:gridCol w:w="907"/>
        <w:gridCol w:w="907"/>
        <w:gridCol w:w="907"/>
        <w:gridCol w:w="907"/>
      </w:tblGrid>
      <w:tr w:rsidR="00A63D7C" w:rsidTr="00F269E2">
        <w:trPr>
          <w:cantSplit/>
        </w:trPr>
        <w:tc>
          <w:tcPr>
            <w:tcW w:w="907" w:type="dxa"/>
            <w:tcBorders>
              <w:top w:val="nil"/>
              <w:left w:val="nil"/>
              <w:bottom w:val="nil"/>
              <w:right w:val="nil"/>
            </w:tcBorders>
          </w:tcPr>
          <w:p w:rsidR="00A63D7C" w:rsidRDefault="00A63D7C" w:rsidP="00F269E2">
            <w:pPr>
              <w:jc w:val="both"/>
              <w:rPr>
                <w:sz w:val="24"/>
                <w:szCs w:val="24"/>
              </w:rPr>
            </w:pPr>
            <w:r>
              <w:rPr>
                <w:sz w:val="24"/>
                <w:szCs w:val="24"/>
              </w:rPr>
              <w:t>1-9</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2-5</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1-7</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2-10</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1-5</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2-6</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1-3</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1-2</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2-9</w:t>
            </w:r>
          </w:p>
        </w:tc>
      </w:tr>
      <w:tr w:rsidR="00A63D7C" w:rsidTr="00F269E2">
        <w:trPr>
          <w:cantSplit/>
        </w:trPr>
        <w:tc>
          <w:tcPr>
            <w:tcW w:w="907" w:type="dxa"/>
            <w:tcBorders>
              <w:top w:val="nil"/>
              <w:left w:val="nil"/>
              <w:bottom w:val="nil"/>
              <w:right w:val="nil"/>
            </w:tcBorders>
          </w:tcPr>
          <w:p w:rsidR="00A63D7C" w:rsidRDefault="00A63D7C" w:rsidP="00F269E2">
            <w:pPr>
              <w:jc w:val="both"/>
              <w:rPr>
                <w:sz w:val="24"/>
                <w:szCs w:val="24"/>
              </w:rPr>
            </w:pPr>
            <w:r>
              <w:rPr>
                <w:sz w:val="24"/>
                <w:szCs w:val="24"/>
              </w:rPr>
              <w:t>3-6</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4-3</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3-2</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4-8</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3-7</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4-1</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4-2</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3-10</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4-7</w:t>
            </w:r>
          </w:p>
        </w:tc>
      </w:tr>
      <w:tr w:rsidR="00A63D7C" w:rsidTr="00F269E2">
        <w:trPr>
          <w:cantSplit/>
        </w:trPr>
        <w:tc>
          <w:tcPr>
            <w:tcW w:w="907" w:type="dxa"/>
            <w:tcBorders>
              <w:top w:val="nil"/>
              <w:left w:val="nil"/>
              <w:bottom w:val="nil"/>
              <w:right w:val="nil"/>
            </w:tcBorders>
          </w:tcPr>
          <w:p w:rsidR="00A63D7C" w:rsidRDefault="00A63D7C" w:rsidP="00F269E2">
            <w:pPr>
              <w:jc w:val="both"/>
              <w:rPr>
                <w:sz w:val="24"/>
                <w:szCs w:val="24"/>
              </w:rPr>
            </w:pPr>
            <w:r>
              <w:rPr>
                <w:sz w:val="24"/>
                <w:szCs w:val="24"/>
              </w:rPr>
              <w:t>5-4</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6-10</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5-9</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6-1</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6-4</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5-3</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6-9</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5-8</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6-5</w:t>
            </w:r>
          </w:p>
        </w:tc>
      </w:tr>
      <w:tr w:rsidR="00A63D7C" w:rsidTr="00F269E2">
        <w:trPr>
          <w:cantSplit/>
        </w:trPr>
        <w:tc>
          <w:tcPr>
            <w:tcW w:w="907" w:type="dxa"/>
            <w:tcBorders>
              <w:top w:val="nil"/>
              <w:left w:val="nil"/>
              <w:bottom w:val="nil"/>
              <w:right w:val="nil"/>
            </w:tcBorders>
          </w:tcPr>
          <w:p w:rsidR="00A63D7C" w:rsidRDefault="00A63D7C" w:rsidP="00F269E2">
            <w:pPr>
              <w:jc w:val="both"/>
              <w:rPr>
                <w:sz w:val="24"/>
                <w:szCs w:val="24"/>
              </w:rPr>
            </w:pPr>
            <w:r>
              <w:rPr>
                <w:sz w:val="24"/>
                <w:szCs w:val="24"/>
              </w:rPr>
              <w:t>7-2</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8-1</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8-6</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7-5</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8-2</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7-10</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8-7</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7-6</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8-3</w:t>
            </w:r>
          </w:p>
        </w:tc>
      </w:tr>
      <w:tr w:rsidR="00A63D7C" w:rsidTr="00F269E2">
        <w:trPr>
          <w:cantSplit/>
        </w:trPr>
        <w:tc>
          <w:tcPr>
            <w:tcW w:w="907" w:type="dxa"/>
            <w:tcBorders>
              <w:top w:val="nil"/>
              <w:left w:val="nil"/>
              <w:bottom w:val="nil"/>
              <w:right w:val="nil"/>
            </w:tcBorders>
          </w:tcPr>
          <w:p w:rsidR="00A63D7C" w:rsidRDefault="00A63D7C" w:rsidP="00F269E2">
            <w:pPr>
              <w:jc w:val="both"/>
              <w:rPr>
                <w:sz w:val="24"/>
                <w:szCs w:val="24"/>
              </w:rPr>
            </w:pPr>
            <w:r>
              <w:rPr>
                <w:sz w:val="24"/>
                <w:szCs w:val="24"/>
              </w:rPr>
              <w:t>10-8</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9-7</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10-4</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9-3</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10-9</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9-8</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10-5</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9-4</w:t>
            </w:r>
          </w:p>
        </w:tc>
        <w:tc>
          <w:tcPr>
            <w:tcW w:w="907" w:type="dxa"/>
            <w:tcBorders>
              <w:top w:val="nil"/>
              <w:left w:val="nil"/>
              <w:bottom w:val="nil"/>
              <w:right w:val="nil"/>
            </w:tcBorders>
          </w:tcPr>
          <w:p w:rsidR="00A63D7C" w:rsidRDefault="00A63D7C" w:rsidP="00F269E2">
            <w:pPr>
              <w:jc w:val="both"/>
              <w:rPr>
                <w:sz w:val="24"/>
                <w:szCs w:val="24"/>
              </w:rPr>
            </w:pPr>
            <w:r>
              <w:rPr>
                <w:sz w:val="24"/>
                <w:szCs w:val="24"/>
              </w:rPr>
              <w:t>10-1</w:t>
            </w:r>
          </w:p>
        </w:tc>
      </w:tr>
    </w:tbl>
    <w:p w:rsidR="00A63D7C" w:rsidRDefault="00A63D7C" w:rsidP="00A63D7C">
      <w:pPr>
        <w:pStyle w:val="Liste3"/>
        <w:spacing w:before="240"/>
        <w:jc w:val="both"/>
      </w:pPr>
      <w:r>
        <w:t>Jugendspielbetrieb Bezirks-/Kreisligen mit max. 8 Mannschaften je Run</w:t>
      </w:r>
      <w:smartTag w:uri="urn:schemas-microsoft-com:office:smarttags" w:element="PersonName">
        <w:r>
          <w:t>de:</w:t>
        </w:r>
      </w:smartTag>
    </w:p>
    <w:p w:rsidR="00A63D7C" w:rsidRDefault="00A63D7C" w:rsidP="00A63D7C">
      <w:pPr>
        <w:pStyle w:val="Liste3"/>
        <w:spacing w:before="120"/>
        <w:jc w:val="both"/>
      </w:pPr>
      <w:r>
        <w:t>Spieltag</w:t>
      </w:r>
    </w:p>
    <w:tbl>
      <w:tblPr>
        <w:tblW w:w="0" w:type="auto"/>
        <w:tblInd w:w="567" w:type="dxa"/>
        <w:tblLayout w:type="fixed"/>
        <w:tblCellMar>
          <w:left w:w="0" w:type="dxa"/>
          <w:right w:w="0" w:type="dxa"/>
        </w:tblCellMar>
        <w:tblLook w:val="0000" w:firstRow="0" w:lastRow="0" w:firstColumn="0" w:lastColumn="0" w:noHBand="0" w:noVBand="0"/>
      </w:tblPr>
      <w:tblGrid>
        <w:gridCol w:w="907"/>
        <w:gridCol w:w="907"/>
        <w:gridCol w:w="907"/>
        <w:gridCol w:w="907"/>
        <w:gridCol w:w="907"/>
        <w:gridCol w:w="907"/>
        <w:gridCol w:w="654"/>
      </w:tblGrid>
      <w:tr w:rsidR="00A63D7C" w:rsidTr="00F269E2">
        <w:trPr>
          <w:cantSplit/>
        </w:trPr>
        <w:tc>
          <w:tcPr>
            <w:tcW w:w="907" w:type="dxa"/>
            <w:tcBorders>
              <w:top w:val="nil"/>
              <w:left w:val="nil"/>
              <w:bottom w:val="single" w:sz="6" w:space="0" w:color="auto"/>
              <w:right w:val="nil"/>
            </w:tcBorders>
          </w:tcPr>
          <w:p w:rsidR="00A63D7C" w:rsidRDefault="00A63D7C" w:rsidP="00F269E2">
            <w:pPr>
              <w:jc w:val="both"/>
            </w:pPr>
            <w:r>
              <w:t>1.+8.</w:t>
            </w:r>
          </w:p>
        </w:tc>
        <w:tc>
          <w:tcPr>
            <w:tcW w:w="907" w:type="dxa"/>
            <w:tcBorders>
              <w:top w:val="nil"/>
              <w:left w:val="nil"/>
              <w:bottom w:val="single" w:sz="6" w:space="0" w:color="auto"/>
              <w:right w:val="nil"/>
            </w:tcBorders>
          </w:tcPr>
          <w:p w:rsidR="00A63D7C" w:rsidRDefault="00A63D7C" w:rsidP="00F269E2">
            <w:pPr>
              <w:jc w:val="both"/>
            </w:pPr>
            <w:r>
              <w:t>2.+9.</w:t>
            </w:r>
          </w:p>
        </w:tc>
        <w:tc>
          <w:tcPr>
            <w:tcW w:w="907" w:type="dxa"/>
            <w:tcBorders>
              <w:top w:val="nil"/>
              <w:left w:val="nil"/>
              <w:bottom w:val="single" w:sz="6" w:space="0" w:color="auto"/>
              <w:right w:val="nil"/>
            </w:tcBorders>
          </w:tcPr>
          <w:p w:rsidR="00A63D7C" w:rsidRDefault="00A63D7C" w:rsidP="00F269E2">
            <w:pPr>
              <w:jc w:val="both"/>
            </w:pPr>
            <w:r>
              <w:t>3.+10.</w:t>
            </w:r>
          </w:p>
        </w:tc>
        <w:tc>
          <w:tcPr>
            <w:tcW w:w="907" w:type="dxa"/>
            <w:tcBorders>
              <w:top w:val="nil"/>
              <w:left w:val="nil"/>
              <w:bottom w:val="single" w:sz="6" w:space="0" w:color="auto"/>
              <w:right w:val="nil"/>
            </w:tcBorders>
          </w:tcPr>
          <w:p w:rsidR="00A63D7C" w:rsidRDefault="00A63D7C" w:rsidP="00F269E2">
            <w:pPr>
              <w:jc w:val="both"/>
            </w:pPr>
            <w:r>
              <w:t>4.+11.</w:t>
            </w:r>
          </w:p>
        </w:tc>
        <w:tc>
          <w:tcPr>
            <w:tcW w:w="907" w:type="dxa"/>
            <w:tcBorders>
              <w:top w:val="nil"/>
              <w:left w:val="nil"/>
              <w:bottom w:val="single" w:sz="6" w:space="0" w:color="auto"/>
              <w:right w:val="nil"/>
            </w:tcBorders>
          </w:tcPr>
          <w:p w:rsidR="00A63D7C" w:rsidRDefault="00A63D7C" w:rsidP="00F269E2">
            <w:pPr>
              <w:jc w:val="both"/>
            </w:pPr>
            <w:r>
              <w:t>5.+12.</w:t>
            </w:r>
          </w:p>
        </w:tc>
        <w:tc>
          <w:tcPr>
            <w:tcW w:w="907" w:type="dxa"/>
            <w:tcBorders>
              <w:top w:val="nil"/>
              <w:left w:val="nil"/>
              <w:bottom w:val="single" w:sz="6" w:space="0" w:color="auto"/>
              <w:right w:val="nil"/>
            </w:tcBorders>
          </w:tcPr>
          <w:p w:rsidR="00A63D7C" w:rsidRDefault="00A63D7C" w:rsidP="00F269E2">
            <w:pPr>
              <w:jc w:val="both"/>
            </w:pPr>
            <w:r>
              <w:t>6.+13.</w:t>
            </w:r>
          </w:p>
        </w:tc>
        <w:tc>
          <w:tcPr>
            <w:tcW w:w="654" w:type="dxa"/>
            <w:tcBorders>
              <w:top w:val="nil"/>
              <w:left w:val="nil"/>
              <w:bottom w:val="single" w:sz="6" w:space="0" w:color="auto"/>
              <w:right w:val="nil"/>
            </w:tcBorders>
          </w:tcPr>
          <w:p w:rsidR="00A63D7C" w:rsidRDefault="00A63D7C" w:rsidP="00F269E2">
            <w:pPr>
              <w:jc w:val="both"/>
            </w:pPr>
            <w:r>
              <w:t>7.+14.</w:t>
            </w:r>
          </w:p>
        </w:tc>
      </w:tr>
    </w:tbl>
    <w:p w:rsidR="00A63D7C" w:rsidRDefault="00A63D7C" w:rsidP="00A63D7C">
      <w:pPr>
        <w:pStyle w:val="Liste3"/>
        <w:jc w:val="both"/>
      </w:pPr>
      <w:r>
        <w:t>Spielpaarungen: (Rückrunde/Paarungen umkehren)</w:t>
      </w:r>
    </w:p>
    <w:tbl>
      <w:tblPr>
        <w:tblW w:w="0" w:type="auto"/>
        <w:tblInd w:w="567" w:type="dxa"/>
        <w:tblLayout w:type="fixed"/>
        <w:tblCellMar>
          <w:left w:w="0" w:type="dxa"/>
          <w:right w:w="0" w:type="dxa"/>
        </w:tblCellMar>
        <w:tblLook w:val="0000" w:firstRow="0" w:lastRow="0" w:firstColumn="0" w:lastColumn="0" w:noHBand="0" w:noVBand="0"/>
      </w:tblPr>
      <w:tblGrid>
        <w:gridCol w:w="907"/>
        <w:gridCol w:w="908"/>
        <w:gridCol w:w="907"/>
        <w:gridCol w:w="907"/>
        <w:gridCol w:w="907"/>
        <w:gridCol w:w="907"/>
        <w:gridCol w:w="907"/>
      </w:tblGrid>
      <w:tr w:rsidR="00A63D7C" w:rsidTr="00F269E2">
        <w:trPr>
          <w:cantSplit/>
        </w:trPr>
        <w:tc>
          <w:tcPr>
            <w:tcW w:w="907" w:type="dxa"/>
            <w:tcBorders>
              <w:top w:val="nil"/>
              <w:left w:val="nil"/>
              <w:bottom w:val="nil"/>
              <w:right w:val="nil"/>
            </w:tcBorders>
          </w:tcPr>
          <w:p w:rsidR="00A63D7C" w:rsidRDefault="00A63D7C" w:rsidP="00F269E2">
            <w:pPr>
              <w:pStyle w:val="Basis-U"/>
              <w:jc w:val="both"/>
            </w:pPr>
            <w:r>
              <w:t>1-7</w:t>
            </w:r>
          </w:p>
        </w:tc>
        <w:tc>
          <w:tcPr>
            <w:tcW w:w="908" w:type="dxa"/>
            <w:tcBorders>
              <w:top w:val="nil"/>
              <w:left w:val="nil"/>
              <w:bottom w:val="nil"/>
              <w:right w:val="nil"/>
            </w:tcBorders>
          </w:tcPr>
          <w:p w:rsidR="00A63D7C" w:rsidRDefault="00A63D7C" w:rsidP="00F269E2">
            <w:pPr>
              <w:pStyle w:val="Basis-U"/>
              <w:jc w:val="both"/>
            </w:pPr>
            <w:r>
              <w:t>2-3</w:t>
            </w:r>
          </w:p>
        </w:tc>
        <w:tc>
          <w:tcPr>
            <w:tcW w:w="907" w:type="dxa"/>
            <w:tcBorders>
              <w:top w:val="nil"/>
              <w:left w:val="nil"/>
              <w:bottom w:val="nil"/>
              <w:right w:val="nil"/>
            </w:tcBorders>
          </w:tcPr>
          <w:p w:rsidR="00A63D7C" w:rsidRDefault="00A63D7C" w:rsidP="00F269E2">
            <w:pPr>
              <w:pStyle w:val="Basis-U"/>
              <w:jc w:val="both"/>
            </w:pPr>
            <w:r>
              <w:t>1-5</w:t>
            </w:r>
          </w:p>
        </w:tc>
        <w:tc>
          <w:tcPr>
            <w:tcW w:w="907" w:type="dxa"/>
            <w:tcBorders>
              <w:top w:val="nil"/>
              <w:left w:val="nil"/>
              <w:bottom w:val="nil"/>
              <w:right w:val="nil"/>
            </w:tcBorders>
          </w:tcPr>
          <w:p w:rsidR="00A63D7C" w:rsidRDefault="00A63D7C" w:rsidP="00F269E2">
            <w:pPr>
              <w:pStyle w:val="Basis-U"/>
              <w:jc w:val="both"/>
            </w:pPr>
            <w:r>
              <w:t>2-6</w:t>
            </w:r>
          </w:p>
        </w:tc>
        <w:tc>
          <w:tcPr>
            <w:tcW w:w="907" w:type="dxa"/>
            <w:tcBorders>
              <w:top w:val="nil"/>
              <w:left w:val="nil"/>
              <w:bottom w:val="nil"/>
              <w:right w:val="nil"/>
            </w:tcBorders>
          </w:tcPr>
          <w:p w:rsidR="00A63D7C" w:rsidRDefault="00A63D7C" w:rsidP="00F269E2">
            <w:pPr>
              <w:pStyle w:val="Basis-U"/>
              <w:jc w:val="both"/>
            </w:pPr>
            <w:r>
              <w:t>1-3</w:t>
            </w:r>
          </w:p>
        </w:tc>
        <w:tc>
          <w:tcPr>
            <w:tcW w:w="907" w:type="dxa"/>
            <w:tcBorders>
              <w:top w:val="nil"/>
              <w:left w:val="nil"/>
              <w:bottom w:val="nil"/>
              <w:right w:val="nil"/>
            </w:tcBorders>
          </w:tcPr>
          <w:p w:rsidR="00A63D7C" w:rsidRDefault="00A63D7C" w:rsidP="00F269E2">
            <w:pPr>
              <w:pStyle w:val="Basis-U"/>
              <w:jc w:val="both"/>
            </w:pPr>
            <w:r>
              <w:t>1-2</w:t>
            </w:r>
          </w:p>
        </w:tc>
        <w:tc>
          <w:tcPr>
            <w:tcW w:w="907" w:type="dxa"/>
            <w:tcBorders>
              <w:top w:val="nil"/>
              <w:left w:val="nil"/>
              <w:bottom w:val="nil"/>
              <w:right w:val="nil"/>
            </w:tcBorders>
          </w:tcPr>
          <w:p w:rsidR="00A63D7C" w:rsidRDefault="00A63D7C" w:rsidP="00F269E2">
            <w:pPr>
              <w:pStyle w:val="Basis-U"/>
              <w:jc w:val="both"/>
            </w:pPr>
            <w:r>
              <w:t>2-7</w:t>
            </w:r>
          </w:p>
        </w:tc>
      </w:tr>
      <w:tr w:rsidR="00A63D7C" w:rsidTr="00F269E2">
        <w:trPr>
          <w:cantSplit/>
        </w:trPr>
        <w:tc>
          <w:tcPr>
            <w:tcW w:w="907" w:type="dxa"/>
            <w:tcBorders>
              <w:top w:val="nil"/>
              <w:left w:val="nil"/>
              <w:bottom w:val="nil"/>
              <w:right w:val="nil"/>
            </w:tcBorders>
          </w:tcPr>
          <w:p w:rsidR="00A63D7C" w:rsidRDefault="00A63D7C" w:rsidP="00F269E2">
            <w:pPr>
              <w:pStyle w:val="Basis-U"/>
              <w:jc w:val="both"/>
            </w:pPr>
            <w:r>
              <w:t>3-4</w:t>
            </w:r>
          </w:p>
        </w:tc>
        <w:tc>
          <w:tcPr>
            <w:tcW w:w="908" w:type="dxa"/>
            <w:tcBorders>
              <w:top w:val="nil"/>
              <w:left w:val="nil"/>
              <w:bottom w:val="nil"/>
              <w:right w:val="nil"/>
            </w:tcBorders>
          </w:tcPr>
          <w:p w:rsidR="00A63D7C" w:rsidRDefault="00A63D7C" w:rsidP="00F269E2">
            <w:pPr>
              <w:pStyle w:val="Basis-U"/>
              <w:jc w:val="both"/>
            </w:pPr>
            <w:r>
              <w:t>4-8</w:t>
            </w:r>
          </w:p>
        </w:tc>
        <w:tc>
          <w:tcPr>
            <w:tcW w:w="907" w:type="dxa"/>
            <w:tcBorders>
              <w:top w:val="nil"/>
              <w:left w:val="nil"/>
              <w:bottom w:val="nil"/>
              <w:right w:val="nil"/>
            </w:tcBorders>
          </w:tcPr>
          <w:p w:rsidR="00A63D7C" w:rsidRDefault="00A63D7C" w:rsidP="00F269E2">
            <w:pPr>
              <w:pStyle w:val="Basis-U"/>
              <w:jc w:val="both"/>
            </w:pPr>
            <w:r>
              <w:t>3-7</w:t>
            </w:r>
          </w:p>
        </w:tc>
        <w:tc>
          <w:tcPr>
            <w:tcW w:w="907" w:type="dxa"/>
            <w:tcBorders>
              <w:top w:val="nil"/>
              <w:left w:val="nil"/>
              <w:bottom w:val="nil"/>
              <w:right w:val="nil"/>
            </w:tcBorders>
          </w:tcPr>
          <w:p w:rsidR="00A63D7C" w:rsidRDefault="00A63D7C" w:rsidP="00F269E2">
            <w:pPr>
              <w:pStyle w:val="Basis-U"/>
              <w:jc w:val="both"/>
            </w:pPr>
            <w:r>
              <w:t>4-1</w:t>
            </w:r>
          </w:p>
        </w:tc>
        <w:tc>
          <w:tcPr>
            <w:tcW w:w="907" w:type="dxa"/>
            <w:tcBorders>
              <w:top w:val="nil"/>
              <w:left w:val="nil"/>
              <w:bottom w:val="nil"/>
              <w:right w:val="nil"/>
            </w:tcBorders>
          </w:tcPr>
          <w:p w:rsidR="00A63D7C" w:rsidRDefault="00A63D7C" w:rsidP="00F269E2">
            <w:pPr>
              <w:pStyle w:val="Basis-U"/>
              <w:jc w:val="both"/>
            </w:pPr>
            <w:r>
              <w:t>4-2</w:t>
            </w:r>
          </w:p>
        </w:tc>
        <w:tc>
          <w:tcPr>
            <w:tcW w:w="907" w:type="dxa"/>
            <w:tcBorders>
              <w:top w:val="nil"/>
              <w:left w:val="nil"/>
              <w:bottom w:val="nil"/>
              <w:right w:val="nil"/>
            </w:tcBorders>
          </w:tcPr>
          <w:p w:rsidR="00A63D7C" w:rsidRDefault="00A63D7C" w:rsidP="00F269E2">
            <w:pPr>
              <w:pStyle w:val="Basis-U"/>
              <w:jc w:val="both"/>
            </w:pPr>
            <w:r>
              <w:t>3-8</w:t>
            </w:r>
          </w:p>
        </w:tc>
        <w:tc>
          <w:tcPr>
            <w:tcW w:w="907" w:type="dxa"/>
            <w:tcBorders>
              <w:top w:val="nil"/>
              <w:left w:val="nil"/>
              <w:bottom w:val="nil"/>
              <w:right w:val="nil"/>
            </w:tcBorders>
          </w:tcPr>
          <w:p w:rsidR="00A63D7C" w:rsidRDefault="00A63D7C" w:rsidP="00F269E2">
            <w:pPr>
              <w:pStyle w:val="Basis-U"/>
              <w:jc w:val="both"/>
            </w:pPr>
            <w:r>
              <w:t>4-5</w:t>
            </w:r>
          </w:p>
        </w:tc>
      </w:tr>
      <w:tr w:rsidR="00A63D7C" w:rsidTr="00F269E2">
        <w:trPr>
          <w:cantSplit/>
        </w:trPr>
        <w:tc>
          <w:tcPr>
            <w:tcW w:w="907" w:type="dxa"/>
            <w:tcBorders>
              <w:top w:val="nil"/>
              <w:left w:val="nil"/>
              <w:bottom w:val="nil"/>
              <w:right w:val="nil"/>
            </w:tcBorders>
          </w:tcPr>
          <w:p w:rsidR="00A63D7C" w:rsidRDefault="00A63D7C" w:rsidP="00F269E2">
            <w:pPr>
              <w:pStyle w:val="Basis-U"/>
              <w:jc w:val="both"/>
            </w:pPr>
            <w:r>
              <w:t>5-2</w:t>
            </w:r>
          </w:p>
        </w:tc>
        <w:tc>
          <w:tcPr>
            <w:tcW w:w="908" w:type="dxa"/>
            <w:tcBorders>
              <w:top w:val="nil"/>
              <w:left w:val="nil"/>
              <w:bottom w:val="nil"/>
              <w:right w:val="nil"/>
            </w:tcBorders>
          </w:tcPr>
          <w:p w:rsidR="00A63D7C" w:rsidRDefault="00A63D7C" w:rsidP="00F269E2">
            <w:pPr>
              <w:pStyle w:val="Basis-U"/>
              <w:jc w:val="both"/>
            </w:pPr>
            <w:r>
              <w:t>6-1</w:t>
            </w:r>
          </w:p>
        </w:tc>
        <w:tc>
          <w:tcPr>
            <w:tcW w:w="907" w:type="dxa"/>
            <w:tcBorders>
              <w:top w:val="nil"/>
              <w:left w:val="nil"/>
              <w:bottom w:val="nil"/>
              <w:right w:val="nil"/>
            </w:tcBorders>
          </w:tcPr>
          <w:p w:rsidR="00A63D7C" w:rsidRDefault="00A63D7C" w:rsidP="00F269E2">
            <w:pPr>
              <w:pStyle w:val="Basis-U"/>
              <w:jc w:val="both"/>
            </w:pPr>
            <w:r>
              <w:t>6-4</w:t>
            </w:r>
          </w:p>
        </w:tc>
        <w:tc>
          <w:tcPr>
            <w:tcW w:w="907" w:type="dxa"/>
            <w:tcBorders>
              <w:top w:val="nil"/>
              <w:left w:val="nil"/>
              <w:bottom w:val="nil"/>
              <w:right w:val="nil"/>
            </w:tcBorders>
          </w:tcPr>
          <w:p w:rsidR="00A63D7C" w:rsidRDefault="00A63D7C" w:rsidP="00F269E2">
            <w:pPr>
              <w:pStyle w:val="Basis-U"/>
              <w:jc w:val="both"/>
            </w:pPr>
            <w:r>
              <w:t>5-3</w:t>
            </w:r>
          </w:p>
        </w:tc>
        <w:tc>
          <w:tcPr>
            <w:tcW w:w="907" w:type="dxa"/>
            <w:tcBorders>
              <w:top w:val="nil"/>
              <w:left w:val="nil"/>
              <w:bottom w:val="nil"/>
              <w:right w:val="nil"/>
            </w:tcBorders>
          </w:tcPr>
          <w:p w:rsidR="00A63D7C" w:rsidRDefault="00A63D7C" w:rsidP="00F269E2">
            <w:pPr>
              <w:pStyle w:val="Basis-U"/>
              <w:jc w:val="both"/>
            </w:pPr>
            <w:r>
              <w:t>6-7</w:t>
            </w:r>
          </w:p>
        </w:tc>
        <w:tc>
          <w:tcPr>
            <w:tcW w:w="907" w:type="dxa"/>
            <w:tcBorders>
              <w:top w:val="nil"/>
              <w:left w:val="nil"/>
              <w:bottom w:val="nil"/>
              <w:right w:val="nil"/>
            </w:tcBorders>
          </w:tcPr>
          <w:p w:rsidR="00A63D7C" w:rsidRDefault="00A63D7C" w:rsidP="00F269E2">
            <w:pPr>
              <w:pStyle w:val="Basis-U"/>
              <w:jc w:val="both"/>
            </w:pPr>
            <w:r>
              <w:t>5-6</w:t>
            </w:r>
          </w:p>
        </w:tc>
        <w:tc>
          <w:tcPr>
            <w:tcW w:w="907" w:type="dxa"/>
            <w:tcBorders>
              <w:top w:val="nil"/>
              <w:left w:val="nil"/>
              <w:bottom w:val="nil"/>
              <w:right w:val="nil"/>
            </w:tcBorders>
          </w:tcPr>
          <w:p w:rsidR="00A63D7C" w:rsidRDefault="00A63D7C" w:rsidP="00F269E2">
            <w:pPr>
              <w:pStyle w:val="Basis-U"/>
              <w:jc w:val="both"/>
            </w:pPr>
            <w:r>
              <w:t>6-3</w:t>
            </w:r>
          </w:p>
        </w:tc>
      </w:tr>
      <w:tr w:rsidR="00A63D7C" w:rsidTr="00F269E2">
        <w:trPr>
          <w:cantSplit/>
        </w:trPr>
        <w:tc>
          <w:tcPr>
            <w:tcW w:w="907" w:type="dxa"/>
            <w:tcBorders>
              <w:top w:val="nil"/>
              <w:left w:val="nil"/>
              <w:bottom w:val="nil"/>
              <w:right w:val="nil"/>
            </w:tcBorders>
          </w:tcPr>
          <w:p w:rsidR="00A63D7C" w:rsidRDefault="00A63D7C" w:rsidP="00F269E2">
            <w:pPr>
              <w:pStyle w:val="Basis-U"/>
              <w:jc w:val="both"/>
            </w:pPr>
            <w:r>
              <w:t>8-6</w:t>
            </w:r>
          </w:p>
        </w:tc>
        <w:tc>
          <w:tcPr>
            <w:tcW w:w="908" w:type="dxa"/>
            <w:tcBorders>
              <w:top w:val="nil"/>
              <w:left w:val="nil"/>
              <w:bottom w:val="nil"/>
              <w:right w:val="nil"/>
            </w:tcBorders>
          </w:tcPr>
          <w:p w:rsidR="00A63D7C" w:rsidRDefault="00A63D7C" w:rsidP="00F269E2">
            <w:pPr>
              <w:pStyle w:val="Basis-U"/>
              <w:jc w:val="both"/>
            </w:pPr>
            <w:r>
              <w:t>7-5</w:t>
            </w:r>
          </w:p>
        </w:tc>
        <w:tc>
          <w:tcPr>
            <w:tcW w:w="907" w:type="dxa"/>
            <w:tcBorders>
              <w:top w:val="nil"/>
              <w:left w:val="nil"/>
              <w:bottom w:val="nil"/>
              <w:right w:val="nil"/>
            </w:tcBorders>
          </w:tcPr>
          <w:p w:rsidR="00A63D7C" w:rsidRDefault="00A63D7C" w:rsidP="00F269E2">
            <w:pPr>
              <w:pStyle w:val="Basis-U"/>
              <w:jc w:val="both"/>
            </w:pPr>
            <w:r>
              <w:t>8-2</w:t>
            </w:r>
          </w:p>
        </w:tc>
        <w:tc>
          <w:tcPr>
            <w:tcW w:w="907" w:type="dxa"/>
            <w:tcBorders>
              <w:top w:val="nil"/>
              <w:left w:val="nil"/>
              <w:bottom w:val="nil"/>
              <w:right w:val="nil"/>
            </w:tcBorders>
          </w:tcPr>
          <w:p w:rsidR="00A63D7C" w:rsidRDefault="00A63D7C" w:rsidP="00F269E2">
            <w:pPr>
              <w:pStyle w:val="Basis-U"/>
              <w:jc w:val="both"/>
            </w:pPr>
            <w:r>
              <w:t>7-8</w:t>
            </w:r>
          </w:p>
        </w:tc>
        <w:tc>
          <w:tcPr>
            <w:tcW w:w="907" w:type="dxa"/>
            <w:tcBorders>
              <w:top w:val="nil"/>
              <w:left w:val="nil"/>
              <w:bottom w:val="nil"/>
              <w:right w:val="nil"/>
            </w:tcBorders>
          </w:tcPr>
          <w:p w:rsidR="00A63D7C" w:rsidRDefault="00A63D7C" w:rsidP="00F269E2">
            <w:pPr>
              <w:pStyle w:val="Basis-U"/>
              <w:jc w:val="both"/>
            </w:pPr>
            <w:r>
              <w:t>8-5</w:t>
            </w:r>
          </w:p>
        </w:tc>
        <w:tc>
          <w:tcPr>
            <w:tcW w:w="907" w:type="dxa"/>
            <w:tcBorders>
              <w:top w:val="nil"/>
              <w:left w:val="nil"/>
              <w:bottom w:val="nil"/>
              <w:right w:val="nil"/>
            </w:tcBorders>
          </w:tcPr>
          <w:p w:rsidR="00A63D7C" w:rsidRDefault="00A63D7C" w:rsidP="00F269E2">
            <w:pPr>
              <w:pStyle w:val="Basis-U"/>
              <w:jc w:val="both"/>
            </w:pPr>
            <w:r>
              <w:t>7-4</w:t>
            </w:r>
          </w:p>
        </w:tc>
        <w:tc>
          <w:tcPr>
            <w:tcW w:w="907" w:type="dxa"/>
            <w:tcBorders>
              <w:top w:val="nil"/>
              <w:left w:val="nil"/>
              <w:bottom w:val="nil"/>
              <w:right w:val="nil"/>
            </w:tcBorders>
          </w:tcPr>
          <w:p w:rsidR="00A63D7C" w:rsidRDefault="00A63D7C" w:rsidP="00F269E2">
            <w:pPr>
              <w:pStyle w:val="Basis-U"/>
              <w:jc w:val="both"/>
            </w:pPr>
            <w:r>
              <w:t>8-1</w:t>
            </w:r>
          </w:p>
        </w:tc>
      </w:tr>
    </w:tbl>
    <w:p w:rsidR="00A63D7C" w:rsidRDefault="00A63D7C" w:rsidP="00A63D7C">
      <w:pPr>
        <w:pStyle w:val="Liste3"/>
        <w:spacing w:before="240"/>
        <w:jc w:val="both"/>
      </w:pPr>
      <w:r>
        <w:t>Jugendspielbetrieb Bezirks-/Kreisligen mit max. 6 Mannschaften je Run</w:t>
      </w:r>
      <w:smartTag w:uri="urn:schemas-microsoft-com:office:smarttags" w:element="PersonName">
        <w:r>
          <w:t>de:</w:t>
        </w:r>
      </w:smartTag>
    </w:p>
    <w:p w:rsidR="00A63D7C" w:rsidRDefault="00A63D7C" w:rsidP="00A63D7C">
      <w:pPr>
        <w:pStyle w:val="Liste3"/>
        <w:spacing w:before="120"/>
        <w:jc w:val="both"/>
      </w:pPr>
      <w:r>
        <w:t>Spieltag</w:t>
      </w:r>
    </w:p>
    <w:tbl>
      <w:tblPr>
        <w:tblW w:w="0" w:type="auto"/>
        <w:tblInd w:w="567" w:type="dxa"/>
        <w:tblLayout w:type="fixed"/>
        <w:tblCellMar>
          <w:left w:w="0" w:type="dxa"/>
          <w:right w:w="0" w:type="dxa"/>
        </w:tblCellMar>
        <w:tblLook w:val="0000" w:firstRow="0" w:lastRow="0" w:firstColumn="0" w:lastColumn="0" w:noHBand="0" w:noVBand="0"/>
      </w:tblPr>
      <w:tblGrid>
        <w:gridCol w:w="907"/>
        <w:gridCol w:w="907"/>
        <w:gridCol w:w="907"/>
        <w:gridCol w:w="907"/>
        <w:gridCol w:w="625"/>
      </w:tblGrid>
      <w:tr w:rsidR="00A63D7C" w:rsidTr="00F269E2">
        <w:trPr>
          <w:cantSplit/>
        </w:trPr>
        <w:tc>
          <w:tcPr>
            <w:tcW w:w="907" w:type="dxa"/>
            <w:tcBorders>
              <w:top w:val="nil"/>
              <w:left w:val="nil"/>
              <w:bottom w:val="single" w:sz="6" w:space="0" w:color="auto"/>
              <w:right w:val="nil"/>
            </w:tcBorders>
          </w:tcPr>
          <w:p w:rsidR="00A63D7C" w:rsidRDefault="00A63D7C" w:rsidP="00F269E2">
            <w:pPr>
              <w:jc w:val="both"/>
            </w:pPr>
            <w:r>
              <w:t>1.+6.</w:t>
            </w:r>
          </w:p>
        </w:tc>
        <w:tc>
          <w:tcPr>
            <w:tcW w:w="907" w:type="dxa"/>
            <w:tcBorders>
              <w:top w:val="nil"/>
              <w:left w:val="nil"/>
              <w:bottom w:val="single" w:sz="6" w:space="0" w:color="auto"/>
              <w:right w:val="nil"/>
            </w:tcBorders>
          </w:tcPr>
          <w:p w:rsidR="00A63D7C" w:rsidRDefault="00A63D7C" w:rsidP="00F269E2">
            <w:pPr>
              <w:jc w:val="both"/>
            </w:pPr>
            <w:r>
              <w:t>2.+7.</w:t>
            </w:r>
          </w:p>
        </w:tc>
        <w:tc>
          <w:tcPr>
            <w:tcW w:w="907" w:type="dxa"/>
            <w:tcBorders>
              <w:top w:val="nil"/>
              <w:left w:val="nil"/>
              <w:bottom w:val="single" w:sz="6" w:space="0" w:color="auto"/>
              <w:right w:val="nil"/>
            </w:tcBorders>
          </w:tcPr>
          <w:p w:rsidR="00A63D7C" w:rsidRDefault="00A63D7C" w:rsidP="00F269E2">
            <w:pPr>
              <w:jc w:val="both"/>
            </w:pPr>
            <w:r>
              <w:t>3.+8.</w:t>
            </w:r>
          </w:p>
        </w:tc>
        <w:tc>
          <w:tcPr>
            <w:tcW w:w="907" w:type="dxa"/>
            <w:tcBorders>
              <w:top w:val="nil"/>
              <w:left w:val="nil"/>
              <w:bottom w:val="single" w:sz="6" w:space="0" w:color="auto"/>
              <w:right w:val="nil"/>
            </w:tcBorders>
          </w:tcPr>
          <w:p w:rsidR="00A63D7C" w:rsidRDefault="00A63D7C" w:rsidP="00F269E2">
            <w:pPr>
              <w:jc w:val="both"/>
            </w:pPr>
            <w:r>
              <w:t>4.+9.</w:t>
            </w:r>
          </w:p>
        </w:tc>
        <w:tc>
          <w:tcPr>
            <w:tcW w:w="625" w:type="dxa"/>
            <w:tcBorders>
              <w:top w:val="nil"/>
              <w:left w:val="nil"/>
              <w:bottom w:val="single" w:sz="6" w:space="0" w:color="auto"/>
              <w:right w:val="nil"/>
            </w:tcBorders>
          </w:tcPr>
          <w:p w:rsidR="00A63D7C" w:rsidRDefault="00A63D7C" w:rsidP="00F269E2">
            <w:pPr>
              <w:jc w:val="both"/>
            </w:pPr>
            <w:r>
              <w:t>5.+10.</w:t>
            </w:r>
          </w:p>
        </w:tc>
      </w:tr>
    </w:tbl>
    <w:p w:rsidR="00A63D7C" w:rsidRDefault="00A63D7C" w:rsidP="00A63D7C">
      <w:pPr>
        <w:pStyle w:val="Liste3"/>
        <w:jc w:val="both"/>
      </w:pPr>
      <w:r>
        <w:t>Spielpaarungen: (Rückrunde/Paarungen umkehren)</w:t>
      </w:r>
    </w:p>
    <w:tbl>
      <w:tblPr>
        <w:tblW w:w="0" w:type="auto"/>
        <w:tblInd w:w="567" w:type="dxa"/>
        <w:tblLayout w:type="fixed"/>
        <w:tblCellMar>
          <w:left w:w="0" w:type="dxa"/>
          <w:right w:w="0" w:type="dxa"/>
        </w:tblCellMar>
        <w:tblLook w:val="0000" w:firstRow="0" w:lastRow="0" w:firstColumn="0" w:lastColumn="0" w:noHBand="0" w:noVBand="0"/>
      </w:tblPr>
      <w:tblGrid>
        <w:gridCol w:w="907"/>
        <w:gridCol w:w="907"/>
        <w:gridCol w:w="907"/>
        <w:gridCol w:w="907"/>
        <w:gridCol w:w="907"/>
      </w:tblGrid>
      <w:tr w:rsidR="00A63D7C" w:rsidTr="00F269E2">
        <w:trPr>
          <w:cantSplit/>
        </w:trPr>
        <w:tc>
          <w:tcPr>
            <w:tcW w:w="907" w:type="dxa"/>
            <w:tcBorders>
              <w:top w:val="nil"/>
              <w:left w:val="nil"/>
              <w:bottom w:val="nil"/>
              <w:right w:val="nil"/>
            </w:tcBorders>
          </w:tcPr>
          <w:p w:rsidR="00A63D7C" w:rsidRDefault="00A63D7C" w:rsidP="00F269E2">
            <w:pPr>
              <w:pStyle w:val="Basis-U"/>
              <w:jc w:val="both"/>
            </w:pPr>
            <w:r>
              <w:t>1-5</w:t>
            </w:r>
          </w:p>
        </w:tc>
        <w:tc>
          <w:tcPr>
            <w:tcW w:w="907" w:type="dxa"/>
            <w:tcBorders>
              <w:top w:val="nil"/>
              <w:left w:val="nil"/>
              <w:bottom w:val="nil"/>
              <w:right w:val="nil"/>
            </w:tcBorders>
          </w:tcPr>
          <w:p w:rsidR="00A63D7C" w:rsidRDefault="00A63D7C" w:rsidP="00F269E2">
            <w:pPr>
              <w:pStyle w:val="Basis-U"/>
              <w:jc w:val="both"/>
            </w:pPr>
            <w:r>
              <w:t>2-6</w:t>
            </w:r>
          </w:p>
        </w:tc>
        <w:tc>
          <w:tcPr>
            <w:tcW w:w="907" w:type="dxa"/>
            <w:tcBorders>
              <w:top w:val="nil"/>
              <w:left w:val="nil"/>
              <w:bottom w:val="nil"/>
              <w:right w:val="nil"/>
            </w:tcBorders>
          </w:tcPr>
          <w:p w:rsidR="00A63D7C" w:rsidRDefault="00A63D7C" w:rsidP="00F269E2">
            <w:pPr>
              <w:pStyle w:val="Basis-U"/>
              <w:jc w:val="both"/>
            </w:pPr>
            <w:r>
              <w:t>1-3</w:t>
            </w:r>
          </w:p>
        </w:tc>
        <w:tc>
          <w:tcPr>
            <w:tcW w:w="907" w:type="dxa"/>
            <w:tcBorders>
              <w:top w:val="nil"/>
              <w:left w:val="nil"/>
              <w:bottom w:val="nil"/>
              <w:right w:val="nil"/>
            </w:tcBorders>
          </w:tcPr>
          <w:p w:rsidR="00A63D7C" w:rsidRDefault="00A63D7C" w:rsidP="00F269E2">
            <w:pPr>
              <w:pStyle w:val="Basis-U"/>
              <w:jc w:val="both"/>
            </w:pPr>
            <w:r>
              <w:t>1-2</w:t>
            </w:r>
          </w:p>
        </w:tc>
        <w:tc>
          <w:tcPr>
            <w:tcW w:w="907" w:type="dxa"/>
            <w:tcBorders>
              <w:top w:val="nil"/>
              <w:left w:val="nil"/>
              <w:bottom w:val="nil"/>
              <w:right w:val="nil"/>
            </w:tcBorders>
          </w:tcPr>
          <w:p w:rsidR="00A63D7C" w:rsidRDefault="00A63D7C" w:rsidP="00F269E2">
            <w:pPr>
              <w:pStyle w:val="Basis-U"/>
              <w:jc w:val="both"/>
            </w:pPr>
            <w:r>
              <w:t>2-5</w:t>
            </w:r>
          </w:p>
        </w:tc>
      </w:tr>
      <w:tr w:rsidR="00A63D7C" w:rsidTr="00F269E2">
        <w:trPr>
          <w:cantSplit/>
        </w:trPr>
        <w:tc>
          <w:tcPr>
            <w:tcW w:w="907" w:type="dxa"/>
            <w:tcBorders>
              <w:top w:val="nil"/>
              <w:left w:val="nil"/>
              <w:bottom w:val="nil"/>
              <w:right w:val="nil"/>
            </w:tcBorders>
          </w:tcPr>
          <w:p w:rsidR="00A63D7C" w:rsidRDefault="00A63D7C" w:rsidP="00F269E2">
            <w:pPr>
              <w:pStyle w:val="Basis-U"/>
              <w:jc w:val="both"/>
            </w:pPr>
            <w:r>
              <w:t>3-2</w:t>
            </w:r>
          </w:p>
        </w:tc>
        <w:tc>
          <w:tcPr>
            <w:tcW w:w="907" w:type="dxa"/>
            <w:tcBorders>
              <w:top w:val="nil"/>
              <w:left w:val="nil"/>
              <w:bottom w:val="nil"/>
              <w:right w:val="nil"/>
            </w:tcBorders>
          </w:tcPr>
          <w:p w:rsidR="00A63D7C" w:rsidRDefault="00A63D7C" w:rsidP="00F269E2">
            <w:pPr>
              <w:pStyle w:val="Basis-U"/>
              <w:jc w:val="both"/>
            </w:pPr>
            <w:r>
              <w:t>4-1</w:t>
            </w:r>
          </w:p>
        </w:tc>
        <w:tc>
          <w:tcPr>
            <w:tcW w:w="907" w:type="dxa"/>
            <w:tcBorders>
              <w:top w:val="nil"/>
              <w:left w:val="nil"/>
              <w:bottom w:val="nil"/>
              <w:right w:val="nil"/>
            </w:tcBorders>
          </w:tcPr>
          <w:p w:rsidR="00A63D7C" w:rsidRDefault="00A63D7C" w:rsidP="00F269E2">
            <w:pPr>
              <w:pStyle w:val="Basis-U"/>
              <w:jc w:val="both"/>
            </w:pPr>
            <w:r>
              <w:t>4-2</w:t>
            </w:r>
          </w:p>
        </w:tc>
        <w:tc>
          <w:tcPr>
            <w:tcW w:w="907" w:type="dxa"/>
            <w:tcBorders>
              <w:top w:val="nil"/>
              <w:left w:val="nil"/>
              <w:bottom w:val="nil"/>
              <w:right w:val="nil"/>
            </w:tcBorders>
          </w:tcPr>
          <w:p w:rsidR="00A63D7C" w:rsidRDefault="00A63D7C" w:rsidP="00F269E2">
            <w:pPr>
              <w:pStyle w:val="Basis-U"/>
              <w:jc w:val="both"/>
            </w:pPr>
            <w:r>
              <w:t>3-6</w:t>
            </w:r>
          </w:p>
        </w:tc>
        <w:tc>
          <w:tcPr>
            <w:tcW w:w="907" w:type="dxa"/>
            <w:tcBorders>
              <w:top w:val="nil"/>
              <w:left w:val="nil"/>
              <w:bottom w:val="nil"/>
              <w:right w:val="nil"/>
            </w:tcBorders>
          </w:tcPr>
          <w:p w:rsidR="00A63D7C" w:rsidRDefault="00A63D7C" w:rsidP="00F269E2">
            <w:pPr>
              <w:pStyle w:val="Basis-U"/>
              <w:jc w:val="both"/>
            </w:pPr>
            <w:r>
              <w:t>4-3</w:t>
            </w:r>
          </w:p>
        </w:tc>
      </w:tr>
      <w:tr w:rsidR="00A63D7C" w:rsidTr="00F269E2">
        <w:trPr>
          <w:cantSplit/>
        </w:trPr>
        <w:tc>
          <w:tcPr>
            <w:tcW w:w="907" w:type="dxa"/>
            <w:tcBorders>
              <w:top w:val="nil"/>
              <w:left w:val="nil"/>
              <w:bottom w:val="nil"/>
              <w:right w:val="nil"/>
            </w:tcBorders>
          </w:tcPr>
          <w:p w:rsidR="00A63D7C" w:rsidRDefault="00A63D7C" w:rsidP="00F269E2">
            <w:pPr>
              <w:pStyle w:val="Basis-U"/>
              <w:jc w:val="both"/>
            </w:pPr>
            <w:r>
              <w:t>6-4</w:t>
            </w:r>
          </w:p>
        </w:tc>
        <w:tc>
          <w:tcPr>
            <w:tcW w:w="907" w:type="dxa"/>
            <w:tcBorders>
              <w:top w:val="nil"/>
              <w:left w:val="nil"/>
              <w:bottom w:val="nil"/>
              <w:right w:val="nil"/>
            </w:tcBorders>
          </w:tcPr>
          <w:p w:rsidR="00A63D7C" w:rsidRDefault="00A63D7C" w:rsidP="00F269E2">
            <w:pPr>
              <w:pStyle w:val="Basis-U"/>
              <w:jc w:val="both"/>
            </w:pPr>
            <w:r>
              <w:t>5-3</w:t>
            </w:r>
          </w:p>
        </w:tc>
        <w:tc>
          <w:tcPr>
            <w:tcW w:w="907" w:type="dxa"/>
            <w:tcBorders>
              <w:top w:val="nil"/>
              <w:left w:val="nil"/>
              <w:bottom w:val="nil"/>
              <w:right w:val="nil"/>
            </w:tcBorders>
          </w:tcPr>
          <w:p w:rsidR="00A63D7C" w:rsidRDefault="00A63D7C" w:rsidP="00F269E2">
            <w:pPr>
              <w:pStyle w:val="Basis-U"/>
              <w:jc w:val="both"/>
            </w:pPr>
            <w:r>
              <w:t>6-5</w:t>
            </w:r>
          </w:p>
        </w:tc>
        <w:tc>
          <w:tcPr>
            <w:tcW w:w="907" w:type="dxa"/>
            <w:tcBorders>
              <w:top w:val="nil"/>
              <w:left w:val="nil"/>
              <w:bottom w:val="nil"/>
              <w:right w:val="nil"/>
            </w:tcBorders>
          </w:tcPr>
          <w:p w:rsidR="00A63D7C" w:rsidRDefault="00A63D7C" w:rsidP="00F269E2">
            <w:pPr>
              <w:pStyle w:val="Basis-U"/>
              <w:jc w:val="both"/>
            </w:pPr>
            <w:r>
              <w:t>5-4</w:t>
            </w:r>
          </w:p>
        </w:tc>
        <w:tc>
          <w:tcPr>
            <w:tcW w:w="907" w:type="dxa"/>
            <w:tcBorders>
              <w:top w:val="nil"/>
              <w:left w:val="nil"/>
              <w:bottom w:val="nil"/>
              <w:right w:val="nil"/>
            </w:tcBorders>
          </w:tcPr>
          <w:p w:rsidR="00A63D7C" w:rsidRDefault="00A63D7C" w:rsidP="00F269E2">
            <w:pPr>
              <w:pStyle w:val="Basis-U"/>
              <w:jc w:val="both"/>
            </w:pPr>
            <w:r>
              <w:t>6-1</w:t>
            </w:r>
          </w:p>
        </w:tc>
      </w:tr>
      <w:tr w:rsidR="00A63D7C" w:rsidTr="00F269E2">
        <w:trPr>
          <w:cantSplit/>
        </w:trPr>
        <w:tc>
          <w:tcPr>
            <w:tcW w:w="907" w:type="dxa"/>
            <w:tcBorders>
              <w:top w:val="nil"/>
              <w:left w:val="nil"/>
              <w:bottom w:val="nil"/>
              <w:right w:val="nil"/>
            </w:tcBorders>
          </w:tcPr>
          <w:p w:rsidR="00A63D7C" w:rsidRDefault="00A63D7C" w:rsidP="00F269E2">
            <w:pPr>
              <w:pStyle w:val="Basis-U"/>
              <w:jc w:val="both"/>
            </w:pPr>
          </w:p>
        </w:tc>
        <w:tc>
          <w:tcPr>
            <w:tcW w:w="907" w:type="dxa"/>
            <w:tcBorders>
              <w:top w:val="nil"/>
              <w:left w:val="nil"/>
              <w:bottom w:val="nil"/>
              <w:right w:val="nil"/>
            </w:tcBorders>
          </w:tcPr>
          <w:p w:rsidR="00A63D7C" w:rsidRDefault="00A63D7C" w:rsidP="00F269E2">
            <w:pPr>
              <w:pStyle w:val="Basis-U"/>
              <w:jc w:val="both"/>
            </w:pPr>
          </w:p>
        </w:tc>
        <w:tc>
          <w:tcPr>
            <w:tcW w:w="907" w:type="dxa"/>
            <w:tcBorders>
              <w:top w:val="nil"/>
              <w:left w:val="nil"/>
              <w:bottom w:val="nil"/>
              <w:right w:val="nil"/>
            </w:tcBorders>
          </w:tcPr>
          <w:p w:rsidR="00A63D7C" w:rsidRDefault="00A63D7C" w:rsidP="00F269E2">
            <w:pPr>
              <w:pStyle w:val="Basis-U"/>
              <w:jc w:val="both"/>
            </w:pPr>
          </w:p>
        </w:tc>
        <w:tc>
          <w:tcPr>
            <w:tcW w:w="907" w:type="dxa"/>
            <w:tcBorders>
              <w:top w:val="nil"/>
              <w:left w:val="nil"/>
              <w:bottom w:val="nil"/>
              <w:right w:val="nil"/>
            </w:tcBorders>
          </w:tcPr>
          <w:p w:rsidR="00A63D7C" w:rsidRDefault="00A63D7C" w:rsidP="00F269E2">
            <w:pPr>
              <w:pStyle w:val="Basis-U"/>
              <w:jc w:val="both"/>
            </w:pPr>
          </w:p>
        </w:tc>
        <w:tc>
          <w:tcPr>
            <w:tcW w:w="907" w:type="dxa"/>
            <w:tcBorders>
              <w:top w:val="nil"/>
              <w:left w:val="nil"/>
              <w:bottom w:val="nil"/>
              <w:right w:val="nil"/>
            </w:tcBorders>
          </w:tcPr>
          <w:p w:rsidR="00A63D7C" w:rsidRDefault="00A63D7C" w:rsidP="00F269E2">
            <w:pPr>
              <w:pStyle w:val="Basis-U"/>
              <w:jc w:val="both"/>
            </w:pPr>
          </w:p>
        </w:tc>
      </w:tr>
    </w:tbl>
    <w:p w:rsidR="00A63D7C" w:rsidRDefault="00A63D7C" w:rsidP="00A63D7C">
      <w:pPr>
        <w:pStyle w:val="Block2"/>
      </w:pPr>
      <w:r>
        <w:t>Auflistung der Spielpaarungen zu jedem Spieltag zur Ergänzung des Rahmenterminplans siehe Anhang 1 der Ausschreibung.</w:t>
      </w:r>
    </w:p>
    <w:p w:rsidR="00A63D7C" w:rsidRPr="002C2C4E" w:rsidRDefault="00A63D7C" w:rsidP="00A63D7C">
      <w:pPr>
        <w:pStyle w:val="berschrift3"/>
        <w:jc w:val="both"/>
        <w:rPr>
          <w:rFonts w:ascii="Arial Black" w:hAnsi="Arial Black"/>
        </w:rPr>
      </w:pPr>
      <w:r w:rsidRPr="002C2C4E">
        <w:rPr>
          <w:rFonts w:ascii="Arial Black" w:hAnsi="Arial Black"/>
        </w:rPr>
        <w:t>2.</w:t>
      </w:r>
      <w:r w:rsidRPr="002C2C4E">
        <w:rPr>
          <w:rFonts w:ascii="Arial Black" w:hAnsi="Arial Black"/>
        </w:rPr>
        <w:tab/>
        <w:t>Ziffernwahl</w:t>
      </w:r>
    </w:p>
    <w:p w:rsidR="000531FC" w:rsidRDefault="00A63D7C" w:rsidP="00D11A36">
      <w:pPr>
        <w:pStyle w:val="Block2"/>
      </w:pPr>
      <w:r>
        <w:t>Die Vereine können</w:t>
      </w:r>
      <w:r w:rsidR="003D6FAB">
        <w:t>,</w:t>
      </w:r>
      <w:r>
        <w:t xml:space="preserve"> </w:t>
      </w:r>
      <w:r w:rsidR="003D6FAB">
        <w:t>nachdem die Ligen angelegt wurden, ausschließlich online im System</w:t>
      </w:r>
      <w:r>
        <w:t xml:space="preserve"> für ihre im Bezirk spielenden Mannschaften die Ziffernwahl treffen.</w:t>
      </w:r>
      <w:r w:rsidR="003D6FAB">
        <w:t xml:space="preserve"> Die Ziffernwahl wird am Stichtag um 0 Uhr freigeschaltet und steht den Vereinen bis zur Schließung des Systems offen. Der Stichtag wird vom Bezirksvorstand spätestens 14 Tage vorher an die Vereine mitgeteilt, gleichzeitig auch der Endzeitpunkt.</w:t>
      </w:r>
      <w:r>
        <w:t xml:space="preserve"> Wird</w:t>
      </w:r>
      <w:r w:rsidR="003D6FAB">
        <w:t xml:space="preserve"> innerhalb des Zeitfensters</w:t>
      </w:r>
      <w:r>
        <w:t xml:space="preserve"> keine Wahl getroffen, werden den Vereinen von der Spielleitung freie Ziffern zugewiesen.</w:t>
      </w:r>
    </w:p>
    <w:p w:rsidR="00A63D7C" w:rsidRPr="002C2C4E" w:rsidRDefault="00A63D7C" w:rsidP="00A63D7C">
      <w:pPr>
        <w:pStyle w:val="berschrift3"/>
        <w:numPr>
          <w:ilvl w:val="0"/>
          <w:numId w:val="2"/>
        </w:numPr>
        <w:tabs>
          <w:tab w:val="left" w:pos="570"/>
        </w:tabs>
        <w:spacing w:before="360" w:beforeAutospacing="0" w:after="120" w:afterAutospacing="0"/>
        <w:jc w:val="both"/>
        <w:rPr>
          <w:rFonts w:ascii="Arial Black" w:hAnsi="Arial Black"/>
        </w:rPr>
      </w:pPr>
      <w:r w:rsidRPr="002C2C4E">
        <w:rPr>
          <w:rFonts w:ascii="Arial Black" w:hAnsi="Arial Black"/>
        </w:rPr>
        <w:t>Spielplankommission</w:t>
      </w:r>
    </w:p>
    <w:p w:rsidR="00A63D7C" w:rsidRDefault="00A63D7C" w:rsidP="00A63D7C">
      <w:pPr>
        <w:pStyle w:val="Basis-U"/>
        <w:numPr>
          <w:ilvl w:val="12"/>
          <w:numId w:val="0"/>
        </w:numPr>
        <w:ind w:left="567" w:firstLine="3"/>
        <w:jc w:val="both"/>
      </w:pPr>
      <w:r>
        <w:t>Der Vorsitz der Spielplankommission wird wahrgenommen von:</w:t>
      </w:r>
    </w:p>
    <w:p w:rsidR="000D77C8" w:rsidRDefault="000D77C8" w:rsidP="00A63D7C">
      <w:pPr>
        <w:pStyle w:val="Basis-U"/>
        <w:numPr>
          <w:ilvl w:val="12"/>
          <w:numId w:val="0"/>
        </w:numPr>
        <w:ind w:left="567" w:firstLine="3"/>
        <w:jc w:val="both"/>
      </w:pPr>
    </w:p>
    <w:p w:rsidR="00337E2D" w:rsidRDefault="00337E2D" w:rsidP="00337E2D">
      <w:pPr>
        <w:pStyle w:val="Basis-U"/>
        <w:numPr>
          <w:ilvl w:val="12"/>
          <w:numId w:val="0"/>
        </w:numPr>
        <w:ind w:left="1275" w:firstLine="141"/>
        <w:jc w:val="both"/>
      </w:pPr>
      <w:r>
        <w:t>Petra Cramer</w:t>
      </w:r>
    </w:p>
    <w:p w:rsidR="00337E2D" w:rsidRDefault="00337E2D" w:rsidP="00337E2D">
      <w:pPr>
        <w:pStyle w:val="Basis-U"/>
        <w:numPr>
          <w:ilvl w:val="12"/>
          <w:numId w:val="0"/>
        </w:numPr>
        <w:ind w:left="1275" w:firstLine="141"/>
        <w:jc w:val="both"/>
      </w:pPr>
      <w:r>
        <w:t>Kapellenstraße 5</w:t>
      </w:r>
      <w:r>
        <w:tab/>
      </w:r>
      <w:r>
        <w:tab/>
      </w:r>
    </w:p>
    <w:p w:rsidR="0018566A" w:rsidRDefault="00337E2D" w:rsidP="00081F99">
      <w:pPr>
        <w:pStyle w:val="Basis-U"/>
        <w:numPr>
          <w:ilvl w:val="12"/>
          <w:numId w:val="0"/>
        </w:numPr>
        <w:ind w:left="1275" w:firstLine="141"/>
        <w:jc w:val="both"/>
      </w:pPr>
      <w:r>
        <w:t>35394 Gießen</w:t>
      </w:r>
    </w:p>
    <w:p w:rsidR="00A63D7C" w:rsidRPr="005C6ED0" w:rsidRDefault="00A63D7C" w:rsidP="00A63D7C">
      <w:pPr>
        <w:pStyle w:val="berschrift3"/>
        <w:numPr>
          <w:ilvl w:val="0"/>
          <w:numId w:val="2"/>
        </w:numPr>
        <w:tabs>
          <w:tab w:val="left" w:pos="567"/>
        </w:tabs>
        <w:spacing w:before="360" w:beforeAutospacing="0" w:after="120" w:afterAutospacing="0"/>
        <w:jc w:val="both"/>
        <w:rPr>
          <w:rFonts w:ascii="Arial Black" w:hAnsi="Arial Black"/>
        </w:rPr>
      </w:pPr>
      <w:r w:rsidRPr="002C2C4E">
        <w:rPr>
          <w:rFonts w:ascii="Arial Black" w:hAnsi="Arial Black"/>
        </w:rPr>
        <w:lastRenderedPageBreak/>
        <w:t>Meldetermine</w:t>
      </w:r>
    </w:p>
    <w:p w:rsidR="00A63D7C" w:rsidRDefault="00A63D7C" w:rsidP="00692BB1">
      <w:pPr>
        <w:pStyle w:val="Basis-U"/>
        <w:numPr>
          <w:ilvl w:val="0"/>
          <w:numId w:val="24"/>
        </w:numPr>
      </w:pPr>
      <w:r>
        <w:t>Bis zum 01.06</w:t>
      </w:r>
      <w:r w:rsidR="00760816">
        <w:t>.</w:t>
      </w:r>
      <w:r>
        <w:t xml:space="preserve"> eine</w:t>
      </w:r>
      <w:r w:rsidR="00760816">
        <w:t>s</w:t>
      </w:r>
      <w:r>
        <w:t xml:space="preserve"> jeden Jahres haben die Vereine im Internet über </w:t>
      </w:r>
      <w:hyperlink r:id="rId9" w:history="1">
        <w:r>
          <w:rPr>
            <w:rStyle w:val="Hyperlink"/>
            <w:rFonts w:cs="Arial"/>
          </w:rPr>
          <w:t>www.dunkomatic.de</w:t>
        </w:r>
      </w:hyperlink>
      <w:r>
        <w:t xml:space="preserve"> folgendes einzugeben:</w:t>
      </w:r>
    </w:p>
    <w:p w:rsidR="00A63D7C" w:rsidRDefault="00A63D7C" w:rsidP="00A63D7C">
      <w:pPr>
        <w:pStyle w:val="Basis-U"/>
        <w:ind w:left="567"/>
      </w:pPr>
    </w:p>
    <w:p w:rsidR="00A63D7C" w:rsidRDefault="00A63D7C" w:rsidP="00A63D7C">
      <w:pPr>
        <w:pStyle w:val="Basis-U"/>
        <w:ind w:left="567"/>
      </w:pPr>
      <w:r>
        <w:t>- offizielle Vereinsanschrift/ Abteilungsleiter mit E-Mailadresse</w:t>
      </w:r>
      <w:r w:rsidR="00637ADB">
        <w:t>;</w:t>
      </w:r>
    </w:p>
    <w:p w:rsidR="00A63D7C" w:rsidRDefault="00A63D7C" w:rsidP="00A63D7C">
      <w:pPr>
        <w:pStyle w:val="Basis-U"/>
        <w:ind w:left="525"/>
      </w:pPr>
      <w:r>
        <w:t>- Schiedsrichterwart mit E-Mailadresse</w:t>
      </w:r>
      <w:r w:rsidR="00637ADB">
        <w:t>;</w:t>
      </w:r>
    </w:p>
    <w:p w:rsidR="00A63D7C" w:rsidRDefault="00637ADB" w:rsidP="00A63D7C">
      <w:pPr>
        <w:pStyle w:val="Basis-U"/>
        <w:ind w:left="525"/>
      </w:pPr>
      <w:r>
        <w:t>- Hallen.</w:t>
      </w:r>
    </w:p>
    <w:p w:rsidR="000531FC" w:rsidRDefault="000531FC" w:rsidP="00A63D7C">
      <w:pPr>
        <w:pStyle w:val="Basis-U"/>
        <w:ind w:left="525"/>
      </w:pPr>
    </w:p>
    <w:p w:rsidR="007008E7" w:rsidRPr="000531FC" w:rsidRDefault="00692BB1" w:rsidP="000531FC">
      <w:pPr>
        <w:spacing w:before="113"/>
        <w:ind w:left="829" w:hanging="375"/>
        <w:jc w:val="both"/>
        <w:rPr>
          <w:rFonts w:cs="Times New Roman"/>
          <w:sz w:val="24"/>
          <w:u w:val="single"/>
        </w:rPr>
      </w:pPr>
      <w:r w:rsidRPr="005C6ED0">
        <w:rPr>
          <w:b/>
          <w:sz w:val="24"/>
        </w:rPr>
        <w:t>b.</w:t>
      </w:r>
      <w:r w:rsidRPr="00C11AF8">
        <w:rPr>
          <w:sz w:val="24"/>
        </w:rPr>
        <w:tab/>
      </w:r>
      <w:r w:rsidR="007008E7" w:rsidRPr="00C11AF8">
        <w:rPr>
          <w:sz w:val="24"/>
        </w:rPr>
        <w:t xml:space="preserve">Bis zum 01.06. eines jeden Jahres haben die Vereine </w:t>
      </w:r>
      <w:r w:rsidR="00CC4BC7">
        <w:rPr>
          <w:sz w:val="24"/>
        </w:rPr>
        <w:t xml:space="preserve">im Internet </w:t>
      </w:r>
      <w:r w:rsidR="007008E7" w:rsidRPr="00C11AF8">
        <w:rPr>
          <w:sz w:val="24"/>
        </w:rPr>
        <w:t>über</w:t>
      </w:r>
      <w:r w:rsidR="00CC4BC7">
        <w:rPr>
          <w:sz w:val="24"/>
        </w:rPr>
        <w:t xml:space="preserve"> </w:t>
      </w:r>
      <w:hyperlink r:id="rId10" w:history="1">
        <w:r w:rsidR="007008E7" w:rsidRPr="000531FC">
          <w:rPr>
            <w:rStyle w:val="Hyperlink"/>
            <w:rFonts w:cs="Arial"/>
            <w:sz w:val="24"/>
            <w:szCs w:val="24"/>
          </w:rPr>
          <w:t>www.basketball-bund.net</w:t>
        </w:r>
      </w:hyperlink>
      <w:r w:rsidR="007008E7" w:rsidRPr="00C11AF8">
        <w:rPr>
          <w:sz w:val="24"/>
        </w:rPr>
        <w:t xml:space="preserve"> folgendes einzugeben:</w:t>
      </w:r>
    </w:p>
    <w:p w:rsidR="000531FC" w:rsidRPr="00C11AF8" w:rsidRDefault="000531FC" w:rsidP="00692BB1">
      <w:pPr>
        <w:spacing w:before="113"/>
        <w:ind w:left="829" w:hanging="375"/>
        <w:jc w:val="both"/>
        <w:rPr>
          <w:sz w:val="24"/>
        </w:rPr>
      </w:pPr>
    </w:p>
    <w:p w:rsidR="007008E7" w:rsidRPr="00C11AF8" w:rsidRDefault="007008E7" w:rsidP="000531FC">
      <w:pPr>
        <w:pStyle w:val="Basis-U"/>
        <w:ind w:left="525"/>
      </w:pPr>
      <w:r w:rsidRPr="00C11AF8">
        <w:t xml:space="preserve">- </w:t>
      </w:r>
      <w:r w:rsidRPr="00C11AF8">
        <w:tab/>
        <w:t>offizielle Vereinsanschrift / Abteilungsleiter mit E-Mail-Adresse</w:t>
      </w:r>
    </w:p>
    <w:p w:rsidR="007008E7" w:rsidRPr="00C11AF8" w:rsidRDefault="007008E7" w:rsidP="000531FC">
      <w:pPr>
        <w:pStyle w:val="Basis-U"/>
        <w:ind w:left="525"/>
      </w:pPr>
      <w:r w:rsidRPr="00C11AF8">
        <w:t>-</w:t>
      </w:r>
      <w:r w:rsidRPr="00C11AF8">
        <w:tab/>
        <w:t>Schiedsrichterwart mit E-Mail-Adresse</w:t>
      </w:r>
    </w:p>
    <w:p w:rsidR="007008E7" w:rsidRPr="00C11AF8" w:rsidRDefault="007008E7" w:rsidP="000531FC">
      <w:pPr>
        <w:pStyle w:val="Basis-U"/>
        <w:ind w:left="525"/>
      </w:pPr>
      <w:r w:rsidRPr="00C11AF8">
        <w:t>-</w:t>
      </w:r>
      <w:r w:rsidRPr="00C11AF8">
        <w:tab/>
        <w:t>Mädchenbeauftragten / Jugendwart</w:t>
      </w:r>
    </w:p>
    <w:p w:rsidR="007008E7" w:rsidRPr="00C11AF8" w:rsidRDefault="007008E7" w:rsidP="007008E7">
      <w:pPr>
        <w:spacing w:before="113"/>
        <w:ind w:left="454"/>
        <w:jc w:val="both"/>
        <w:rPr>
          <w:sz w:val="24"/>
        </w:rPr>
      </w:pPr>
      <w:r w:rsidRPr="00C11AF8">
        <w:rPr>
          <w:sz w:val="24"/>
        </w:rPr>
        <w:t>Veränderungen bei den Hallen sind der Geschäfts</w:t>
      </w:r>
      <w:r w:rsidR="0018566A">
        <w:rPr>
          <w:sz w:val="24"/>
        </w:rPr>
        <w:t>s</w:t>
      </w:r>
      <w:r w:rsidRPr="00C11AF8">
        <w:rPr>
          <w:sz w:val="24"/>
        </w:rPr>
        <w:t>telle zu melden.</w:t>
      </w:r>
    </w:p>
    <w:p w:rsidR="007008E7" w:rsidRPr="00C11AF8" w:rsidRDefault="007008E7" w:rsidP="005C6ED0">
      <w:pPr>
        <w:spacing w:before="113"/>
        <w:ind w:left="454"/>
        <w:jc w:val="both"/>
        <w:rPr>
          <w:sz w:val="24"/>
        </w:rPr>
      </w:pPr>
      <w:r w:rsidRPr="00C11AF8">
        <w:rPr>
          <w:sz w:val="24"/>
        </w:rPr>
        <w:t>Die Aktualisierung dieser Daten   m u s s   von den Vereinen während des ga</w:t>
      </w:r>
      <w:r w:rsidR="005C6ED0">
        <w:rPr>
          <w:sz w:val="24"/>
        </w:rPr>
        <w:t>nzen Jahres vorgenommen werden.</w:t>
      </w:r>
    </w:p>
    <w:p w:rsidR="007008E7" w:rsidRPr="00C11AF8" w:rsidRDefault="007008E7" w:rsidP="007008E7">
      <w:pPr>
        <w:numPr>
          <w:ilvl w:val="0"/>
          <w:numId w:val="22"/>
        </w:numPr>
        <w:overflowPunct w:val="0"/>
        <w:adjustRightInd w:val="0"/>
        <w:spacing w:before="113"/>
        <w:jc w:val="both"/>
        <w:textAlignment w:val="baseline"/>
        <w:rPr>
          <w:b/>
          <w:sz w:val="24"/>
        </w:rPr>
      </w:pPr>
      <w:r w:rsidRPr="00C11AF8">
        <w:rPr>
          <w:sz w:val="24"/>
        </w:rPr>
        <w:t>Bis zum 01. Juni  eines</w:t>
      </w:r>
      <w:r w:rsidR="007A0168">
        <w:rPr>
          <w:sz w:val="24"/>
        </w:rPr>
        <w:t xml:space="preserve"> jeden Jahres haben die Vereine</w:t>
      </w:r>
      <w:r w:rsidRPr="00C11AF8">
        <w:rPr>
          <w:b/>
          <w:sz w:val="24"/>
        </w:rPr>
        <w:t xml:space="preserve"> </w:t>
      </w:r>
      <w:r w:rsidR="007A0168">
        <w:rPr>
          <w:sz w:val="24"/>
        </w:rPr>
        <w:t>folgende</w:t>
      </w:r>
      <w:r w:rsidRPr="00C11AF8">
        <w:rPr>
          <w:sz w:val="24"/>
        </w:rPr>
        <w:t xml:space="preserve"> offizielle Meldung</w:t>
      </w:r>
      <w:r w:rsidR="007A0168">
        <w:rPr>
          <w:sz w:val="24"/>
        </w:rPr>
        <w:t>en</w:t>
      </w:r>
      <w:r w:rsidRPr="00C11AF8">
        <w:rPr>
          <w:sz w:val="24"/>
        </w:rPr>
        <w:t xml:space="preserve"> abzugeben:</w:t>
      </w:r>
    </w:p>
    <w:p w:rsidR="007008E7" w:rsidRPr="00C11AF8" w:rsidRDefault="007008E7" w:rsidP="007008E7">
      <w:pPr>
        <w:numPr>
          <w:ilvl w:val="0"/>
          <w:numId w:val="21"/>
        </w:numPr>
        <w:overflowPunct w:val="0"/>
        <w:adjustRightInd w:val="0"/>
        <w:spacing w:before="113"/>
        <w:jc w:val="both"/>
        <w:textAlignment w:val="baseline"/>
        <w:rPr>
          <w:sz w:val="24"/>
        </w:rPr>
      </w:pPr>
      <w:r w:rsidRPr="00C11AF8">
        <w:rPr>
          <w:sz w:val="24"/>
        </w:rPr>
        <w:t>Mannschaftsme</w:t>
      </w:r>
      <w:r w:rsidR="007A0168">
        <w:rPr>
          <w:sz w:val="24"/>
        </w:rPr>
        <w:t>ldung mit Ordnungszahl</w:t>
      </w:r>
      <w:r w:rsidRPr="00C11AF8">
        <w:rPr>
          <w:sz w:val="24"/>
        </w:rPr>
        <w:t>, Heimspielterminen, Trainingszeit, Trikotfarbe</w:t>
      </w:r>
      <w:r w:rsidR="007A0168">
        <w:rPr>
          <w:sz w:val="24"/>
        </w:rPr>
        <w:t xml:space="preserve"> und Mannschaftsverantwortlichem</w:t>
      </w:r>
    </w:p>
    <w:p w:rsidR="00A63D7C" w:rsidRPr="00C11AF8" w:rsidRDefault="00A63D7C" w:rsidP="00A63D7C">
      <w:pPr>
        <w:pStyle w:val="Basis-U"/>
      </w:pPr>
    </w:p>
    <w:p w:rsidR="00A63D7C" w:rsidRPr="00C11AF8" w:rsidRDefault="00A63D7C" w:rsidP="003D6FAB">
      <w:pPr>
        <w:pStyle w:val="Block2"/>
        <w:numPr>
          <w:ilvl w:val="0"/>
          <w:numId w:val="22"/>
        </w:numPr>
      </w:pPr>
      <w:r w:rsidRPr="00C11AF8">
        <w:t xml:space="preserve">Bis zum 15. Juni eines jeden Jahres haben die Vereine über </w:t>
      </w:r>
      <w:hyperlink r:id="rId11" w:history="1">
        <w:r w:rsidRPr="00C11AF8">
          <w:rPr>
            <w:rStyle w:val="Hyperlink"/>
            <w:rFonts w:cs="Arial"/>
            <w:color w:val="auto"/>
          </w:rPr>
          <w:t>www.dunkomatic.de</w:t>
        </w:r>
      </w:hyperlink>
      <w:r w:rsidRPr="00C11AF8">
        <w:t xml:space="preserve"> die </w:t>
      </w:r>
      <w:r w:rsidR="007A3A00">
        <w:t>end</w:t>
      </w:r>
      <w:r w:rsidRPr="00C11AF8">
        <w:t>gültigen offiziellen Mannschaftsmeldungen abzugeben für:</w:t>
      </w:r>
    </w:p>
    <w:p w:rsidR="00A63D7C" w:rsidRPr="00C11AF8" w:rsidRDefault="00A63D7C" w:rsidP="00A63D7C">
      <w:pPr>
        <w:pStyle w:val="Block2"/>
      </w:pPr>
    </w:p>
    <w:p w:rsidR="007A3A00" w:rsidRPr="00C11AF8" w:rsidRDefault="00A63D7C" w:rsidP="00D11A36">
      <w:pPr>
        <w:pStyle w:val="Liste4"/>
        <w:spacing w:after="120"/>
        <w:rPr>
          <w:b/>
          <w:bCs/>
        </w:rPr>
      </w:pPr>
      <w:r w:rsidRPr="00C11AF8">
        <w:rPr>
          <w:b/>
          <w:bCs/>
        </w:rPr>
        <w:t>alle Senioren-Runden</w:t>
      </w:r>
      <w:r w:rsidRPr="00C11AF8">
        <w:rPr>
          <w:b/>
          <w:bCs/>
        </w:rPr>
        <w:br/>
        <w:t>alle Jugend-Runden</w:t>
      </w:r>
      <w:r w:rsidR="00081F99">
        <w:rPr>
          <w:b/>
          <w:bCs/>
        </w:rPr>
        <w:t>.</w:t>
      </w:r>
    </w:p>
    <w:p w:rsidR="000531FC" w:rsidRPr="00D11A36" w:rsidRDefault="00A63D7C" w:rsidP="00D11A36">
      <w:pPr>
        <w:pStyle w:val="Listenabsatz"/>
        <w:numPr>
          <w:ilvl w:val="0"/>
          <w:numId w:val="22"/>
        </w:numPr>
        <w:spacing w:before="113"/>
        <w:jc w:val="both"/>
        <w:rPr>
          <w:b/>
          <w:sz w:val="24"/>
        </w:rPr>
      </w:pPr>
      <w:r w:rsidRPr="003D6FAB">
        <w:rPr>
          <w:sz w:val="24"/>
        </w:rPr>
        <w:t>Die Einsatzberechtigung eines Spiele</w:t>
      </w:r>
      <w:r w:rsidR="00692BB1" w:rsidRPr="003D6FAB">
        <w:rPr>
          <w:sz w:val="24"/>
        </w:rPr>
        <w:t xml:space="preserve">rs wird durch den Eintrag in der Spielerliste </w:t>
      </w:r>
      <w:r w:rsidRPr="003D6FAB">
        <w:rPr>
          <w:sz w:val="24"/>
        </w:rPr>
        <w:t>festgelegt. Die Eintragung hat bis zum 31.08</w:t>
      </w:r>
      <w:r w:rsidR="003D6FAB">
        <w:rPr>
          <w:sz w:val="24"/>
        </w:rPr>
        <w:t>.</w:t>
      </w:r>
      <w:r w:rsidRPr="003D6FAB">
        <w:rPr>
          <w:sz w:val="24"/>
        </w:rPr>
        <w:t xml:space="preserve"> des jeweiligen Jahres zu erfolgen</w:t>
      </w:r>
      <w:r w:rsidRPr="003D6FAB">
        <w:rPr>
          <w:b/>
          <w:sz w:val="24"/>
        </w:rPr>
        <w:t>.</w:t>
      </w:r>
    </w:p>
    <w:p w:rsidR="00A63D7C" w:rsidRPr="000531FC" w:rsidRDefault="007A0168" w:rsidP="000531FC">
      <w:pPr>
        <w:pStyle w:val="berschrift4"/>
        <w:spacing w:after="0"/>
        <w:jc w:val="both"/>
      </w:pPr>
      <w:r w:rsidRPr="007A0168">
        <w:t>Abweichende Meldetermine</w:t>
      </w:r>
      <w:r w:rsidR="005C6ED0">
        <w:t>:</w:t>
      </w:r>
    </w:p>
    <w:p w:rsidR="00A63D7C" w:rsidRDefault="00A63D7C" w:rsidP="00A63D7C">
      <w:pPr>
        <w:pStyle w:val="berschrift4"/>
        <w:spacing w:after="0"/>
        <w:jc w:val="both"/>
      </w:pPr>
      <w:r w:rsidRPr="00C11AF8">
        <w:t>Senioren II und III</w:t>
      </w:r>
    </w:p>
    <w:p w:rsidR="007A0168" w:rsidRPr="007A0168" w:rsidRDefault="007A0168" w:rsidP="007A0168"/>
    <w:p w:rsidR="00081F99" w:rsidRPr="00C11AF8" w:rsidRDefault="00A63D7C" w:rsidP="00D11A36">
      <w:pPr>
        <w:pStyle w:val="Block3"/>
        <w:ind w:left="567"/>
      </w:pPr>
      <w:r w:rsidRPr="00C11AF8">
        <w:t xml:space="preserve">Die Meldungen sind bis zum </w:t>
      </w:r>
      <w:r w:rsidR="00D11A36">
        <w:rPr>
          <w:b/>
        </w:rPr>
        <w:t>30.10</w:t>
      </w:r>
      <w:r w:rsidR="00087481">
        <w:rPr>
          <w:b/>
        </w:rPr>
        <w:t>.2020</w:t>
      </w:r>
      <w:r w:rsidRPr="00C11AF8">
        <w:t xml:space="preserve"> (Senioren II) an den</w:t>
      </w:r>
      <w:r w:rsidR="007A0168">
        <w:t>/die</w:t>
      </w:r>
      <w:r w:rsidRPr="00C11AF8">
        <w:t xml:space="preserve"> Bezirksvorsitzende/n zu richten.</w:t>
      </w:r>
    </w:p>
    <w:p w:rsidR="00A63D7C" w:rsidRPr="00C11AF8" w:rsidRDefault="002C2C4E" w:rsidP="004C17D4">
      <w:pPr>
        <w:pStyle w:val="berschrift3"/>
        <w:numPr>
          <w:ilvl w:val="0"/>
          <w:numId w:val="2"/>
        </w:numPr>
        <w:tabs>
          <w:tab w:val="left" w:pos="4962"/>
        </w:tabs>
        <w:jc w:val="both"/>
        <w:rPr>
          <w:rFonts w:ascii="Arial Black" w:hAnsi="Arial Black"/>
        </w:rPr>
      </w:pPr>
      <w:r w:rsidRPr="00C11AF8">
        <w:rPr>
          <w:rFonts w:ascii="Arial Black" w:hAnsi="Arial Black"/>
        </w:rPr>
        <w:t xml:space="preserve">Elektronischer </w:t>
      </w:r>
      <w:r w:rsidR="00A63D7C" w:rsidRPr="00C11AF8">
        <w:rPr>
          <w:rFonts w:ascii="Arial Black" w:hAnsi="Arial Black"/>
        </w:rPr>
        <w:t>Mannschaftsmeldebogen</w:t>
      </w:r>
      <w:r w:rsidR="00692BB1" w:rsidRPr="00C11AF8">
        <w:rPr>
          <w:rFonts w:ascii="Arial Black" w:hAnsi="Arial Black"/>
        </w:rPr>
        <w:t xml:space="preserve"> Spielerliste</w:t>
      </w:r>
    </w:p>
    <w:p w:rsidR="004C17D4" w:rsidRDefault="00884BB7" w:rsidP="00884BB7">
      <w:pPr>
        <w:spacing w:before="113"/>
        <w:ind w:left="454"/>
        <w:jc w:val="both"/>
        <w:rPr>
          <w:sz w:val="24"/>
        </w:rPr>
      </w:pPr>
      <w:r w:rsidRPr="005C6ED0">
        <w:rPr>
          <w:b/>
          <w:sz w:val="24"/>
        </w:rPr>
        <w:t>a.</w:t>
      </w:r>
      <w:r>
        <w:rPr>
          <w:sz w:val="24"/>
        </w:rPr>
        <w:t xml:space="preserve"> </w:t>
      </w:r>
      <w:r w:rsidR="004C17D4" w:rsidRPr="00C11AF8">
        <w:rPr>
          <w:sz w:val="24"/>
        </w:rPr>
        <w:t xml:space="preserve">Die Einsatzberechtigung eines Spielers wird im Internet unter www.basketball-bund.net durch den Eintrag in die Spielerliste der jeweiligen Mannschaft festgelegt. </w:t>
      </w:r>
    </w:p>
    <w:p w:rsidR="005C6ED0" w:rsidRPr="00C11AF8" w:rsidRDefault="005C6ED0" w:rsidP="00884BB7">
      <w:pPr>
        <w:spacing w:before="113"/>
        <w:ind w:left="454"/>
        <w:jc w:val="both"/>
        <w:rPr>
          <w:b/>
          <w:sz w:val="24"/>
        </w:rPr>
      </w:pPr>
    </w:p>
    <w:p w:rsidR="004C17D4" w:rsidRPr="00C11AF8" w:rsidRDefault="000A079C" w:rsidP="004C17D4">
      <w:pPr>
        <w:pStyle w:val="Textkrper-Zeileneinzug"/>
        <w:rPr>
          <w:b w:val="0"/>
        </w:rPr>
      </w:pPr>
      <w:r>
        <w:rPr>
          <w:b w:val="0"/>
        </w:rPr>
        <w:lastRenderedPageBreak/>
        <w:t xml:space="preserve">   </w:t>
      </w:r>
      <w:r w:rsidR="00884BB7">
        <w:rPr>
          <w:b w:val="0"/>
        </w:rPr>
        <w:tab/>
      </w:r>
      <w:r w:rsidR="00692BB1" w:rsidRPr="005C6ED0">
        <w:t>b.</w:t>
      </w:r>
      <w:r w:rsidR="00692BB1" w:rsidRPr="00C11AF8">
        <w:rPr>
          <w:b w:val="0"/>
        </w:rPr>
        <w:t xml:space="preserve"> </w:t>
      </w:r>
      <w:r w:rsidR="004C17D4" w:rsidRPr="00C11AF8">
        <w:rPr>
          <w:b w:val="0"/>
        </w:rPr>
        <w:t>Auf der Spielerliste dürfen nur Spieler aufgeführt werden, die für den Verein eine Teilnahmeberechtigung nach §§ 19ff DBB-SO oder eine Sonder-teilnahmeberechtigung</w:t>
      </w:r>
      <w:r w:rsidR="004454B6">
        <w:rPr>
          <w:b w:val="0"/>
        </w:rPr>
        <w:t xml:space="preserve"> (STB)</w:t>
      </w:r>
      <w:r w:rsidR="004C17D4" w:rsidRPr="00C11AF8">
        <w:rPr>
          <w:b w:val="0"/>
        </w:rPr>
        <w:t xml:space="preserve"> nach § 30 Abs. 3 DBB-SO, § 3 DBB-JSO besitzen.</w:t>
      </w:r>
    </w:p>
    <w:p w:rsidR="00A63D7C" w:rsidRPr="00C11AF8" w:rsidRDefault="000A079C" w:rsidP="000A079C">
      <w:pPr>
        <w:spacing w:before="113"/>
        <w:ind w:left="454"/>
        <w:jc w:val="both"/>
        <w:rPr>
          <w:sz w:val="24"/>
          <w:szCs w:val="24"/>
        </w:rPr>
      </w:pPr>
      <w:r w:rsidRPr="005C6ED0">
        <w:rPr>
          <w:b/>
          <w:sz w:val="24"/>
          <w:szCs w:val="24"/>
        </w:rPr>
        <w:t>c.</w:t>
      </w:r>
      <w:r>
        <w:rPr>
          <w:sz w:val="24"/>
          <w:szCs w:val="24"/>
        </w:rPr>
        <w:t xml:space="preserve"> </w:t>
      </w:r>
      <w:r w:rsidR="00A63D7C" w:rsidRPr="00C11AF8">
        <w:rPr>
          <w:sz w:val="24"/>
          <w:szCs w:val="24"/>
        </w:rPr>
        <w:t>Für die Mannschaft mit der niedrigsten Ordnungszahl sind m</w:t>
      </w:r>
      <w:r w:rsidR="004C17D4" w:rsidRPr="00C11AF8">
        <w:rPr>
          <w:sz w:val="24"/>
          <w:szCs w:val="24"/>
        </w:rPr>
        <w:t>indestens 8 Spieler auf der Spielerliste</w:t>
      </w:r>
      <w:r w:rsidR="00A63D7C" w:rsidRPr="00C11AF8">
        <w:rPr>
          <w:sz w:val="24"/>
          <w:szCs w:val="24"/>
        </w:rPr>
        <w:t xml:space="preserve"> aufzuführen. Für die Mannschaft mit der jeweils höchsten Ordnungszahl sind mindestens 5 Spieler aufzuführen. Jeder Spieler darf in einer Altersklasse nur in einem der elektronischen Mannschaftsmeldebögen aufgeführt werden. Aushilfseinsätze sind nach § 26 DBB-SO erlaubt, die Aushilfsspieler sind der jeweiligen Mannschaft zuzuordnen. </w:t>
      </w:r>
    </w:p>
    <w:p w:rsidR="00A63D7C" w:rsidRPr="00C11AF8" w:rsidRDefault="00A63D7C" w:rsidP="00A63D7C">
      <w:pPr>
        <w:spacing w:before="113"/>
        <w:ind w:left="454" w:hanging="454"/>
        <w:jc w:val="both"/>
        <w:rPr>
          <w:sz w:val="24"/>
          <w:szCs w:val="24"/>
        </w:rPr>
      </w:pPr>
      <w:r w:rsidRPr="00C11AF8">
        <w:rPr>
          <w:sz w:val="24"/>
          <w:szCs w:val="24"/>
        </w:rPr>
        <w:t xml:space="preserve"> </w:t>
      </w:r>
      <w:r w:rsidR="000A079C">
        <w:rPr>
          <w:sz w:val="24"/>
          <w:szCs w:val="24"/>
        </w:rPr>
        <w:t xml:space="preserve">  </w:t>
      </w:r>
      <w:r w:rsidR="00884BB7">
        <w:rPr>
          <w:sz w:val="24"/>
          <w:szCs w:val="24"/>
        </w:rPr>
        <w:tab/>
      </w:r>
      <w:r w:rsidRPr="005C6ED0">
        <w:rPr>
          <w:b/>
          <w:sz w:val="24"/>
          <w:szCs w:val="24"/>
        </w:rPr>
        <w:t>d</w:t>
      </w:r>
      <w:r w:rsidR="000A079C" w:rsidRPr="005C6ED0">
        <w:rPr>
          <w:b/>
          <w:sz w:val="24"/>
          <w:szCs w:val="24"/>
        </w:rPr>
        <w:t>.</w:t>
      </w:r>
      <w:r w:rsidRPr="00C11AF8">
        <w:rPr>
          <w:sz w:val="24"/>
          <w:szCs w:val="24"/>
        </w:rPr>
        <w:t xml:space="preserve"> Die Vorn</w:t>
      </w:r>
      <w:r w:rsidR="004C17D4" w:rsidRPr="00C11AF8">
        <w:rPr>
          <w:sz w:val="24"/>
          <w:szCs w:val="24"/>
        </w:rPr>
        <w:t>ahme von Änderungen auf der Spielerliste</w:t>
      </w:r>
      <w:r w:rsidRPr="00C11AF8">
        <w:rPr>
          <w:sz w:val="24"/>
          <w:szCs w:val="24"/>
        </w:rPr>
        <w:t xml:space="preserve"> sind nur im Rahmen der SO zulässig (siehe: §§ 25 – 29 DBB-SO). </w:t>
      </w:r>
    </w:p>
    <w:p w:rsidR="00A63D7C" w:rsidRPr="00C11AF8" w:rsidRDefault="00A63D7C" w:rsidP="00A63D7C">
      <w:pPr>
        <w:spacing w:before="113"/>
        <w:ind w:left="454"/>
        <w:jc w:val="both"/>
        <w:rPr>
          <w:sz w:val="24"/>
          <w:szCs w:val="24"/>
        </w:rPr>
      </w:pPr>
      <w:r w:rsidRPr="00C11AF8">
        <w:rPr>
          <w:sz w:val="24"/>
          <w:szCs w:val="24"/>
        </w:rPr>
        <w:t>Die Änderung der Einsatzberechtigung wird vom Vizepräsidenten Ressort III genehmigt.</w:t>
      </w:r>
    </w:p>
    <w:p w:rsidR="004454B6" w:rsidRPr="00C11AF8" w:rsidRDefault="00A63D7C" w:rsidP="00D11A36">
      <w:pPr>
        <w:spacing w:before="113"/>
        <w:ind w:left="454"/>
        <w:jc w:val="both"/>
        <w:rPr>
          <w:sz w:val="24"/>
          <w:szCs w:val="24"/>
        </w:rPr>
      </w:pPr>
      <w:r w:rsidRPr="00C11AF8">
        <w:rPr>
          <w:sz w:val="24"/>
          <w:szCs w:val="24"/>
        </w:rPr>
        <w:t>Die Eingabe der geänderten Einsatzberechtigung auf www.basketball-bund.com wird vom Vizepräsidenten Ressort III vorgenommen.</w:t>
      </w:r>
    </w:p>
    <w:p w:rsidR="00A63D7C" w:rsidRPr="00C11AF8" w:rsidRDefault="00A63D7C" w:rsidP="00A63D7C">
      <w:pPr>
        <w:pStyle w:val="berschrift3"/>
        <w:jc w:val="both"/>
        <w:rPr>
          <w:rFonts w:ascii="Arial Black" w:hAnsi="Arial Black"/>
        </w:rPr>
      </w:pPr>
      <w:r w:rsidRPr="00C11AF8">
        <w:rPr>
          <w:rFonts w:ascii="Arial Black" w:hAnsi="Arial Black"/>
        </w:rPr>
        <w:t>6.</w:t>
      </w:r>
      <w:r w:rsidRPr="00C11AF8">
        <w:rPr>
          <w:rFonts w:ascii="Arial Black" w:hAnsi="Arial Black"/>
        </w:rPr>
        <w:tab/>
        <w:t>Spielbeginn</w:t>
      </w:r>
    </w:p>
    <w:p w:rsidR="00A63D7C" w:rsidRPr="00C11AF8" w:rsidRDefault="00A63D7C" w:rsidP="00A63D7C">
      <w:pPr>
        <w:pStyle w:val="Basis-U"/>
        <w:ind w:left="709"/>
      </w:pPr>
      <w:r w:rsidRPr="00C11AF8">
        <w:t>Die Spiele müssen grundsätzlich zu folgenden Zeiten beginnen:</w:t>
      </w:r>
    </w:p>
    <w:p w:rsidR="00E952A7" w:rsidRPr="00C11AF8" w:rsidRDefault="00A63D7C" w:rsidP="00A63D7C">
      <w:pPr>
        <w:spacing w:before="113"/>
        <w:ind w:left="907" w:hanging="454"/>
        <w:rPr>
          <w:b/>
          <w:sz w:val="24"/>
        </w:rPr>
      </w:pPr>
      <w:r w:rsidRPr="00C11AF8">
        <w:rPr>
          <w:b/>
          <w:sz w:val="24"/>
        </w:rPr>
        <w:tab/>
        <w:t>im Seniorenbereich</w:t>
      </w:r>
    </w:p>
    <w:p w:rsidR="00A63D7C" w:rsidRDefault="00E952A7" w:rsidP="00E952A7">
      <w:pPr>
        <w:spacing w:before="113"/>
        <w:ind w:left="907"/>
        <w:rPr>
          <w:sz w:val="24"/>
        </w:rPr>
      </w:pPr>
      <w:r w:rsidRPr="00212616">
        <w:rPr>
          <w:sz w:val="24"/>
        </w:rPr>
        <w:t>freitags zwischen</w:t>
      </w:r>
      <w:r w:rsidRPr="00212616">
        <w:rPr>
          <w:sz w:val="24"/>
        </w:rPr>
        <w:tab/>
      </w:r>
      <w:r w:rsidR="00212616">
        <w:rPr>
          <w:sz w:val="24"/>
        </w:rPr>
        <w:tab/>
      </w:r>
      <w:r w:rsidRPr="00212616">
        <w:rPr>
          <w:sz w:val="24"/>
        </w:rPr>
        <w:t xml:space="preserve">20:00 Uhr und 20:30 Uhr </w:t>
      </w:r>
      <w:r w:rsidRPr="00212616">
        <w:rPr>
          <w:sz w:val="24"/>
        </w:rPr>
        <w:br/>
      </w:r>
      <w:r w:rsidRPr="00C11AF8">
        <w:rPr>
          <w:sz w:val="24"/>
        </w:rPr>
        <w:t>samstags zwische</w:t>
      </w:r>
      <w:r w:rsidR="00BF0254" w:rsidRPr="00C11AF8">
        <w:rPr>
          <w:sz w:val="24"/>
        </w:rPr>
        <w:t>n</w:t>
      </w:r>
      <w:r w:rsidRPr="00C11AF8">
        <w:rPr>
          <w:sz w:val="24"/>
        </w:rPr>
        <w:tab/>
      </w:r>
      <w:r w:rsidR="00A63D7C" w:rsidRPr="00C11AF8">
        <w:rPr>
          <w:sz w:val="24"/>
        </w:rPr>
        <w:t>16.00 Uhr und</w:t>
      </w:r>
      <w:r w:rsidRPr="00C11AF8">
        <w:rPr>
          <w:sz w:val="24"/>
        </w:rPr>
        <w:t xml:space="preserve"> 20.00 Uhr</w:t>
      </w:r>
      <w:r w:rsidRPr="00C11AF8">
        <w:rPr>
          <w:sz w:val="24"/>
        </w:rPr>
        <w:br/>
        <w:t>sonntags zwischen</w:t>
      </w:r>
      <w:r w:rsidRPr="00C11AF8">
        <w:rPr>
          <w:sz w:val="24"/>
        </w:rPr>
        <w:tab/>
      </w:r>
      <w:r w:rsidR="00A63D7C" w:rsidRPr="00C11AF8">
        <w:rPr>
          <w:sz w:val="24"/>
        </w:rPr>
        <w:t>1</w:t>
      </w:r>
      <w:r w:rsidR="004C17D4" w:rsidRPr="00C11AF8">
        <w:rPr>
          <w:sz w:val="24"/>
        </w:rPr>
        <w:t>0</w:t>
      </w:r>
      <w:r w:rsidR="00CF2B23">
        <w:rPr>
          <w:sz w:val="24"/>
        </w:rPr>
        <w:t>.00 Uhr und 19</w:t>
      </w:r>
      <w:r w:rsidR="00A63D7C" w:rsidRPr="00C11AF8">
        <w:rPr>
          <w:sz w:val="24"/>
        </w:rPr>
        <w:t>.00 Uhr</w:t>
      </w:r>
    </w:p>
    <w:p w:rsidR="00A63D7C" w:rsidRPr="00C11AF8" w:rsidRDefault="00A63D7C" w:rsidP="00A63D7C">
      <w:pPr>
        <w:spacing w:before="113"/>
        <w:ind w:left="907" w:hanging="454"/>
        <w:rPr>
          <w:b/>
          <w:sz w:val="24"/>
        </w:rPr>
      </w:pPr>
      <w:r w:rsidRPr="00C11AF8">
        <w:rPr>
          <w:sz w:val="24"/>
        </w:rPr>
        <w:tab/>
      </w:r>
      <w:r w:rsidRPr="00C11AF8">
        <w:rPr>
          <w:b/>
          <w:sz w:val="24"/>
        </w:rPr>
        <w:t>im Jugendbereich</w:t>
      </w:r>
    </w:p>
    <w:p w:rsidR="00A63D7C" w:rsidRPr="00C11AF8" w:rsidRDefault="00BB4EE2" w:rsidP="00A63D7C">
      <w:pPr>
        <w:spacing w:before="113"/>
        <w:ind w:left="907" w:hanging="454"/>
        <w:rPr>
          <w:sz w:val="24"/>
        </w:rPr>
      </w:pPr>
      <w:r>
        <w:rPr>
          <w:sz w:val="24"/>
        </w:rPr>
        <w:tab/>
        <w:t>U 10</w:t>
      </w:r>
      <w:r w:rsidR="007A0168">
        <w:rPr>
          <w:sz w:val="24"/>
        </w:rPr>
        <w:t>-</w:t>
      </w:r>
      <w:r w:rsidR="00A63D7C" w:rsidRPr="00C11AF8">
        <w:rPr>
          <w:sz w:val="24"/>
        </w:rPr>
        <w:t>14</w:t>
      </w:r>
      <w:r w:rsidR="000531FC">
        <w:rPr>
          <w:sz w:val="24"/>
        </w:rPr>
        <w:br/>
      </w:r>
      <w:r w:rsidR="00A63D7C" w:rsidRPr="00C11AF8">
        <w:rPr>
          <w:sz w:val="24"/>
        </w:rPr>
        <w:t>samstags zwischen</w:t>
      </w:r>
      <w:r w:rsidR="000531FC">
        <w:rPr>
          <w:sz w:val="24"/>
        </w:rPr>
        <w:tab/>
      </w:r>
      <w:r w:rsidR="00A63D7C" w:rsidRPr="00C11AF8">
        <w:rPr>
          <w:sz w:val="24"/>
        </w:rPr>
        <w:t>15:00 und 18:00 Uhr</w:t>
      </w:r>
      <w:r w:rsidR="000531FC">
        <w:rPr>
          <w:sz w:val="24"/>
        </w:rPr>
        <w:br/>
      </w:r>
      <w:r w:rsidR="000D49B4" w:rsidRPr="00C11AF8">
        <w:rPr>
          <w:sz w:val="24"/>
        </w:rPr>
        <w:t>sonntags zwischen</w:t>
      </w:r>
      <w:r w:rsidR="000531FC">
        <w:rPr>
          <w:sz w:val="24"/>
        </w:rPr>
        <w:tab/>
      </w:r>
      <w:r w:rsidR="000D49B4" w:rsidRPr="00C11AF8">
        <w:rPr>
          <w:sz w:val="24"/>
        </w:rPr>
        <w:t>10</w:t>
      </w:r>
      <w:r w:rsidR="00A63D7C" w:rsidRPr="00C11AF8">
        <w:rPr>
          <w:sz w:val="24"/>
        </w:rPr>
        <w:t>:00 und 18:00 Uhr</w:t>
      </w:r>
    </w:p>
    <w:p w:rsidR="00A63D7C" w:rsidRPr="000531FC" w:rsidRDefault="00BB4EE2" w:rsidP="000531FC">
      <w:pPr>
        <w:spacing w:before="113"/>
        <w:ind w:left="907" w:hanging="454"/>
        <w:rPr>
          <w:sz w:val="24"/>
        </w:rPr>
      </w:pPr>
      <w:r>
        <w:rPr>
          <w:sz w:val="24"/>
        </w:rPr>
        <w:tab/>
        <w:t>U16</w:t>
      </w:r>
      <w:r w:rsidR="00A63D7C" w:rsidRPr="00C11AF8">
        <w:rPr>
          <w:sz w:val="24"/>
        </w:rPr>
        <w:t>-20</w:t>
      </w:r>
      <w:r w:rsidR="000531FC">
        <w:rPr>
          <w:sz w:val="24"/>
        </w:rPr>
        <w:br/>
      </w:r>
      <w:r w:rsidR="00A63D7C" w:rsidRPr="00C11AF8">
        <w:rPr>
          <w:sz w:val="24"/>
        </w:rPr>
        <w:t>samstags zwischen</w:t>
      </w:r>
      <w:r w:rsidR="000531FC">
        <w:rPr>
          <w:sz w:val="24"/>
        </w:rPr>
        <w:tab/>
      </w:r>
      <w:r w:rsidR="00A63D7C" w:rsidRPr="00C11AF8">
        <w:rPr>
          <w:sz w:val="24"/>
        </w:rPr>
        <w:t>14:00 und 18:00 Uhr</w:t>
      </w:r>
      <w:r w:rsidR="000531FC">
        <w:rPr>
          <w:sz w:val="24"/>
        </w:rPr>
        <w:br/>
      </w:r>
      <w:r w:rsidR="000D49B4" w:rsidRPr="000531FC">
        <w:rPr>
          <w:sz w:val="24"/>
        </w:rPr>
        <w:t>sonntags zwischen</w:t>
      </w:r>
      <w:r w:rsidR="000531FC">
        <w:rPr>
          <w:sz w:val="24"/>
        </w:rPr>
        <w:tab/>
      </w:r>
      <w:r w:rsidR="000D49B4" w:rsidRPr="000531FC">
        <w:rPr>
          <w:sz w:val="24"/>
        </w:rPr>
        <w:t>10</w:t>
      </w:r>
      <w:r w:rsidR="00CF2B23">
        <w:rPr>
          <w:sz w:val="24"/>
        </w:rPr>
        <w:t>:00 und 18</w:t>
      </w:r>
      <w:r w:rsidR="000531FC">
        <w:rPr>
          <w:sz w:val="24"/>
        </w:rPr>
        <w:t>:00 Uhr</w:t>
      </w:r>
    </w:p>
    <w:p w:rsidR="004454B6" w:rsidRPr="00C11AF8" w:rsidRDefault="004454B6" w:rsidP="00692BB1">
      <w:pPr>
        <w:pStyle w:val="Basis-U"/>
        <w:ind w:left="1418" w:firstLine="709"/>
      </w:pPr>
    </w:p>
    <w:p w:rsidR="00A63D7C" w:rsidRPr="00C11AF8" w:rsidRDefault="00A63D7C" w:rsidP="00A63D7C">
      <w:pPr>
        <w:pStyle w:val="Block2"/>
        <w:spacing w:after="120"/>
      </w:pPr>
      <w:r w:rsidRPr="00C11AF8">
        <w:t>Nur in begründeten Ausnahmefällen und wenn beide Spielpartner damit einverstanden sind, kann ein Punktspiel an anderen Tagen und zu anderen Zeiten ausgetragen werden.</w:t>
      </w:r>
    </w:p>
    <w:p w:rsidR="00081F99" w:rsidRPr="00C11AF8" w:rsidRDefault="00A63D7C" w:rsidP="00D11A36">
      <w:pPr>
        <w:pStyle w:val="Block2"/>
        <w:spacing w:after="120"/>
      </w:pPr>
      <w:r w:rsidRPr="00C11AF8">
        <w:t>Besonders im Jugendbereich ist auf die Einhaltung der Zeiten zu achten.</w:t>
      </w:r>
    </w:p>
    <w:p w:rsidR="00A63D7C" w:rsidRPr="00C11AF8" w:rsidRDefault="00A63D7C" w:rsidP="00A63D7C">
      <w:pPr>
        <w:pStyle w:val="berschrift3"/>
        <w:jc w:val="both"/>
        <w:rPr>
          <w:rFonts w:ascii="Arial Black" w:hAnsi="Arial Black"/>
        </w:rPr>
      </w:pPr>
      <w:r w:rsidRPr="00C11AF8">
        <w:rPr>
          <w:rFonts w:ascii="Arial Black" w:hAnsi="Arial Black"/>
        </w:rPr>
        <w:t>7.</w:t>
      </w:r>
      <w:r w:rsidRPr="00C11AF8">
        <w:rPr>
          <w:rFonts w:ascii="Arial Black" w:hAnsi="Arial Black"/>
        </w:rPr>
        <w:tab/>
        <w:t>Rundentermine</w:t>
      </w:r>
    </w:p>
    <w:p w:rsidR="00A63D7C" w:rsidRPr="004454B6" w:rsidRDefault="00A63D7C" w:rsidP="000D77C8">
      <w:pPr>
        <w:pStyle w:val="Block2"/>
        <w:tabs>
          <w:tab w:val="left" w:pos="5671"/>
        </w:tabs>
        <w:spacing w:after="120"/>
        <w:rPr>
          <w:b/>
          <w:bCs/>
        </w:rPr>
      </w:pPr>
      <w:r w:rsidRPr="004454B6">
        <w:t xml:space="preserve">Beginn der Spielrunde </w:t>
      </w:r>
      <w:r w:rsidR="00087481">
        <w:rPr>
          <w:b/>
          <w:bCs/>
        </w:rPr>
        <w:t>2020/2021</w:t>
      </w:r>
      <w:r w:rsidRPr="004454B6">
        <w:t xml:space="preserve"> ist am</w:t>
      </w:r>
      <w:r w:rsidRPr="004454B6">
        <w:tab/>
      </w:r>
      <w:r w:rsidR="00884BB7">
        <w:rPr>
          <w:b/>
          <w:bCs/>
        </w:rPr>
        <w:t>FR</w:t>
      </w:r>
      <w:r w:rsidR="00087481">
        <w:rPr>
          <w:b/>
          <w:bCs/>
        </w:rPr>
        <w:t xml:space="preserve"> 11</w:t>
      </w:r>
      <w:r w:rsidR="00F11E98">
        <w:rPr>
          <w:b/>
          <w:bCs/>
        </w:rPr>
        <w:t xml:space="preserve">. </w:t>
      </w:r>
      <w:r w:rsidR="00087481">
        <w:rPr>
          <w:b/>
          <w:bCs/>
        </w:rPr>
        <w:t>September 2020</w:t>
      </w:r>
    </w:p>
    <w:p w:rsidR="00A63D7C" w:rsidRPr="004454B6" w:rsidRDefault="00A63D7C" w:rsidP="00A63D7C">
      <w:pPr>
        <w:pStyle w:val="Block2"/>
        <w:spacing w:after="120"/>
      </w:pPr>
      <w:r w:rsidRPr="004454B6">
        <w:t xml:space="preserve">Die Meisterschaftsrunden der Spielzeit </w:t>
      </w:r>
      <w:r w:rsidR="00637ADB">
        <w:rPr>
          <w:b/>
          <w:bCs/>
        </w:rPr>
        <w:t>2020/2021</w:t>
      </w:r>
      <w:r w:rsidRPr="004454B6">
        <w:t xml:space="preserve"> enden:</w:t>
      </w:r>
    </w:p>
    <w:p w:rsidR="00A63D7C" w:rsidRPr="004454B6" w:rsidRDefault="00A63D7C" w:rsidP="00A63D7C">
      <w:pPr>
        <w:pStyle w:val="Liste4"/>
        <w:tabs>
          <w:tab w:val="left" w:pos="5671"/>
        </w:tabs>
        <w:jc w:val="both"/>
        <w:rPr>
          <w:b/>
          <w:bCs/>
          <w:highlight w:val="yellow"/>
        </w:rPr>
      </w:pPr>
      <w:r w:rsidRPr="004454B6">
        <w:t>Seniorenmannschaften</w:t>
      </w:r>
      <w:r w:rsidRPr="004454B6">
        <w:tab/>
      </w:r>
      <w:r w:rsidR="000D77C8" w:rsidRPr="004454B6">
        <w:rPr>
          <w:b/>
          <w:bCs/>
        </w:rPr>
        <w:t>SO</w:t>
      </w:r>
      <w:r w:rsidR="00087481">
        <w:rPr>
          <w:b/>
          <w:bCs/>
        </w:rPr>
        <w:t xml:space="preserve"> 11. April 2021</w:t>
      </w:r>
    </w:p>
    <w:p w:rsidR="00A63D7C" w:rsidRPr="004454B6" w:rsidRDefault="00A63D7C" w:rsidP="00A63D7C">
      <w:pPr>
        <w:pStyle w:val="Liste4"/>
        <w:tabs>
          <w:tab w:val="left" w:pos="5671"/>
        </w:tabs>
        <w:jc w:val="both"/>
      </w:pPr>
      <w:r w:rsidRPr="004454B6">
        <w:t>Jugend- Bezirksligen U20</w:t>
      </w:r>
      <w:r w:rsidR="00936F7B">
        <w:t xml:space="preserve"> - U10</w:t>
      </w:r>
      <w:r w:rsidRPr="004454B6">
        <w:tab/>
      </w:r>
      <w:r w:rsidR="00087481">
        <w:rPr>
          <w:b/>
          <w:bCs/>
        </w:rPr>
        <w:t>SO 11. April 2021</w:t>
      </w:r>
    </w:p>
    <w:p w:rsidR="00A63D7C" w:rsidRPr="004454B6" w:rsidRDefault="00936F7B" w:rsidP="00A63D7C">
      <w:pPr>
        <w:pStyle w:val="Liste4"/>
        <w:tabs>
          <w:tab w:val="left" w:pos="5671"/>
        </w:tabs>
        <w:jc w:val="both"/>
      </w:pPr>
      <w:r>
        <w:t>Jugend- Kreisligen U20 - U10</w:t>
      </w:r>
      <w:r w:rsidR="00A63D7C" w:rsidRPr="004454B6">
        <w:tab/>
      </w:r>
      <w:r w:rsidR="00087481">
        <w:rPr>
          <w:b/>
          <w:bCs/>
        </w:rPr>
        <w:t>SO 11. April 2021</w:t>
      </w:r>
    </w:p>
    <w:p w:rsidR="00CF2B23" w:rsidRDefault="00CF2B23" w:rsidP="00A63D7C">
      <w:pPr>
        <w:pStyle w:val="Block2"/>
        <w:spacing w:before="240"/>
      </w:pPr>
    </w:p>
    <w:p w:rsidR="00215151" w:rsidRPr="000531FC" w:rsidRDefault="00215151" w:rsidP="00A63D7C">
      <w:pPr>
        <w:pStyle w:val="Block2"/>
        <w:spacing w:before="240"/>
      </w:pPr>
      <w:r w:rsidRPr="000531FC">
        <w:t>Spiele, die bis zu</w:t>
      </w:r>
      <w:r w:rsidR="000531FC" w:rsidRPr="000531FC">
        <w:t>m Rundenende</w:t>
      </w:r>
      <w:r w:rsidRPr="000531FC">
        <w:t xml:space="preserve"> nicht ausgetragen sind, werden mit </w:t>
      </w:r>
      <w:r w:rsidR="000531FC" w:rsidRPr="000531FC">
        <w:br/>
      </w:r>
      <w:r w:rsidRPr="000531FC">
        <w:t xml:space="preserve">0:20 Korbpunkten und </w:t>
      </w:r>
      <w:r w:rsidR="000531FC" w:rsidRPr="000531FC">
        <w:t xml:space="preserve">-1 Wertungspunkten </w:t>
      </w:r>
      <w:r w:rsidRPr="000531FC">
        <w:t>für die beteiligten Mannschaften gewertet entsprechend § 40.3 DBB-SO.</w:t>
      </w:r>
    </w:p>
    <w:p w:rsidR="00A63D7C" w:rsidRPr="00BA40B5" w:rsidRDefault="00A63D7C" w:rsidP="00A63D7C">
      <w:pPr>
        <w:pStyle w:val="Block2"/>
        <w:spacing w:before="240"/>
      </w:pPr>
      <w:r w:rsidRPr="00BA40B5">
        <w:t>Neben der Entscheidung auf Spielverlust kann zusätzlich auf eine Ordnungsstrafe nach dem HBV- Strafenkatalog erkannt werden.</w:t>
      </w:r>
    </w:p>
    <w:p w:rsidR="00A63D7C" w:rsidRPr="00C11AF8" w:rsidRDefault="00A63D7C" w:rsidP="00A63D7C">
      <w:pPr>
        <w:pStyle w:val="Block2"/>
        <w:spacing w:before="240"/>
      </w:pPr>
      <w:r w:rsidRPr="00C11AF8">
        <w:t xml:space="preserve">Für Seniorenspiele, die ohne Verschulden der beteiligten Mannschaften nicht bis zu den oben genannten Fristen ausgetragen sind, wird eine Fristverlängerung von zwei Wochen gewährt. </w:t>
      </w:r>
    </w:p>
    <w:p w:rsidR="00A63D7C" w:rsidRPr="00C11AF8" w:rsidRDefault="00A63D7C" w:rsidP="00A63D7C">
      <w:pPr>
        <w:pStyle w:val="Block2"/>
        <w:spacing w:before="240"/>
      </w:pPr>
      <w:r w:rsidRPr="00C11AF8">
        <w:t xml:space="preserve">Für Jugendbezirksligaspiele die ohne Verschulden der beteiligten Mannschaften nicht bis zu den oben genannten Fristen ausgetragen sind, wird eine Fristverlängerung von einer Woche gewährt. </w:t>
      </w:r>
    </w:p>
    <w:p w:rsidR="00A63D7C" w:rsidRPr="00C11AF8" w:rsidRDefault="00A63D7C" w:rsidP="00A63D7C">
      <w:pPr>
        <w:pStyle w:val="Block2"/>
        <w:spacing w:before="240"/>
      </w:pPr>
      <w:r w:rsidRPr="00C11AF8">
        <w:t>Der Spielbetrieb der Minis, sowie die Ermittlung der Auf- und Absteiger durch zusätzliche Spiele oder Turniere kann auch zu einem späteren Zeitpunkt durchgeführt werden.</w:t>
      </w:r>
    </w:p>
    <w:p w:rsidR="00A63D7C" w:rsidRDefault="00A63D7C" w:rsidP="00A63D7C">
      <w:pPr>
        <w:pStyle w:val="berschrift3"/>
        <w:jc w:val="both"/>
        <w:rPr>
          <w:rFonts w:ascii="Arial Black" w:hAnsi="Arial Black"/>
        </w:rPr>
      </w:pPr>
      <w:r w:rsidRPr="00C11AF8">
        <w:rPr>
          <w:rFonts w:ascii="Arial Black" w:hAnsi="Arial Black"/>
        </w:rPr>
        <w:t>8.</w:t>
      </w:r>
      <w:r w:rsidRPr="00C11AF8">
        <w:rPr>
          <w:rFonts w:ascii="Arial Black" w:hAnsi="Arial Black"/>
        </w:rPr>
        <w:tab/>
        <w:t>Ergebnisdurchsage</w:t>
      </w:r>
    </w:p>
    <w:p w:rsidR="00D26BF8" w:rsidRDefault="00D26BF8" w:rsidP="00D26BF8">
      <w:pPr>
        <w:pStyle w:val="StandardWeb"/>
        <w:rPr>
          <w:rFonts w:ascii="Arial" w:hAnsi="Arial" w:cs="Arial"/>
          <w:color w:val="000000"/>
        </w:rPr>
      </w:pPr>
      <w:r>
        <w:rPr>
          <w:rFonts w:ascii="Arial" w:hAnsi="Arial"/>
          <w:b/>
        </w:rPr>
        <w:tab/>
      </w:r>
      <w:r w:rsidRPr="00D26BF8">
        <w:rPr>
          <w:rFonts w:ascii="Arial" w:hAnsi="Arial" w:cs="Arial"/>
          <w:color w:val="000000"/>
        </w:rPr>
        <w:t xml:space="preserve">Die Ergebnisse sind von den Vereinen im Internet unter </w:t>
      </w:r>
    </w:p>
    <w:p w:rsidR="00D26BF8" w:rsidRPr="00D26BF8" w:rsidRDefault="00D26BF8" w:rsidP="00D26BF8">
      <w:pPr>
        <w:pStyle w:val="StandardWeb"/>
        <w:ind w:firstLine="708"/>
        <w:rPr>
          <w:rFonts w:ascii="Arial" w:hAnsi="Arial" w:cs="Arial"/>
          <w:color w:val="000000"/>
        </w:rPr>
      </w:pPr>
      <w:r w:rsidRPr="00D26BF8">
        <w:rPr>
          <w:rFonts w:ascii="Arial" w:hAnsi="Arial" w:cs="Arial"/>
          <w:color w:val="000000"/>
        </w:rPr>
        <w:t>www.basketball-bund.net in die jeweiligen Ligen einzugeben:</w:t>
      </w:r>
    </w:p>
    <w:p w:rsidR="00D26BF8" w:rsidRPr="00D26BF8" w:rsidRDefault="00D26BF8" w:rsidP="00D26BF8">
      <w:pPr>
        <w:pStyle w:val="StandardWeb"/>
        <w:ind w:firstLine="708"/>
        <w:rPr>
          <w:rFonts w:ascii="Arial" w:hAnsi="Arial" w:cs="Arial"/>
          <w:color w:val="000000"/>
        </w:rPr>
      </w:pPr>
      <w:r w:rsidRPr="00D26BF8">
        <w:rPr>
          <w:rFonts w:ascii="Arial" w:hAnsi="Arial" w:cs="Arial"/>
          <w:color w:val="000000"/>
        </w:rPr>
        <w:t>für alle Spiele unter der Woche: am Austragungstag bis 24:00 Uhr</w:t>
      </w:r>
    </w:p>
    <w:p w:rsidR="00D26BF8" w:rsidRPr="00D26BF8" w:rsidRDefault="00D26BF8" w:rsidP="00D26BF8">
      <w:pPr>
        <w:pStyle w:val="StandardWeb"/>
        <w:ind w:firstLine="708"/>
        <w:rPr>
          <w:rFonts w:ascii="Arial" w:hAnsi="Arial" w:cs="Arial"/>
          <w:color w:val="000000"/>
        </w:rPr>
      </w:pPr>
      <w:r w:rsidRPr="00D26BF8">
        <w:rPr>
          <w:rFonts w:ascii="Arial" w:hAnsi="Arial" w:cs="Arial"/>
          <w:color w:val="000000"/>
        </w:rPr>
        <w:t>für alle Samstagsspiele bis 24:00 Uhr</w:t>
      </w:r>
    </w:p>
    <w:p w:rsidR="00D26BF8" w:rsidRPr="00D26BF8" w:rsidRDefault="00D26BF8" w:rsidP="00D26BF8">
      <w:pPr>
        <w:pStyle w:val="StandardWeb"/>
        <w:ind w:firstLine="708"/>
        <w:rPr>
          <w:rFonts w:ascii="Arial" w:hAnsi="Arial" w:cs="Arial"/>
          <w:color w:val="000000"/>
        </w:rPr>
      </w:pPr>
      <w:r w:rsidRPr="00D26BF8">
        <w:rPr>
          <w:rFonts w:ascii="Arial" w:hAnsi="Arial" w:cs="Arial"/>
          <w:color w:val="000000"/>
        </w:rPr>
        <w:t>für alle Sonntagsspiele bis 22:00 Uhr</w:t>
      </w:r>
    </w:p>
    <w:p w:rsidR="00D26BF8" w:rsidRPr="00D26BF8" w:rsidRDefault="00D26BF8" w:rsidP="00D26BF8">
      <w:pPr>
        <w:pStyle w:val="StandardWeb"/>
        <w:ind w:firstLine="708"/>
        <w:rPr>
          <w:rFonts w:ascii="Arial" w:hAnsi="Arial" w:cs="Arial"/>
          <w:color w:val="000000"/>
        </w:rPr>
      </w:pPr>
      <w:r w:rsidRPr="00D26BF8">
        <w:rPr>
          <w:rFonts w:ascii="Arial" w:hAnsi="Arial" w:cs="Arial"/>
          <w:color w:val="000000"/>
        </w:rPr>
        <w:t>Spätere Eingaben gelten als verspätet gem. Strafenkatalog A.6</w:t>
      </w:r>
    </w:p>
    <w:p w:rsidR="00A63D7C" w:rsidRPr="00C11AF8" w:rsidRDefault="00A63D7C" w:rsidP="00A63D7C">
      <w:pPr>
        <w:pStyle w:val="berschrift3"/>
        <w:jc w:val="both"/>
        <w:rPr>
          <w:rFonts w:ascii="Arial Black" w:hAnsi="Arial Black"/>
        </w:rPr>
      </w:pPr>
      <w:r w:rsidRPr="00C11AF8">
        <w:rPr>
          <w:rFonts w:ascii="Arial Black" w:hAnsi="Arial Black"/>
        </w:rPr>
        <w:t>9.</w:t>
      </w:r>
      <w:r w:rsidRPr="00C11AF8">
        <w:rPr>
          <w:rFonts w:ascii="Arial Black" w:hAnsi="Arial Black"/>
        </w:rPr>
        <w:tab/>
        <w:t>Ausländerregelung</w:t>
      </w:r>
    </w:p>
    <w:p w:rsidR="00A63D7C" w:rsidRPr="00C11AF8" w:rsidRDefault="00A63D7C" w:rsidP="00A63D7C">
      <w:pPr>
        <w:pStyle w:val="Einzug25"/>
      </w:pPr>
      <w:r w:rsidRPr="00C11AF8">
        <w:t>a)</w:t>
      </w:r>
      <w:r w:rsidRPr="00C11AF8">
        <w:tab/>
        <w:t xml:space="preserve">Im Spielbetrieb auf Bezirksebene gilt der </w:t>
      </w:r>
      <w:r w:rsidRPr="00C11AF8">
        <w:rPr>
          <w:b/>
          <w:bCs/>
        </w:rPr>
        <w:t>uneingeschränkte</w:t>
      </w:r>
      <w:r w:rsidRPr="00C11AF8">
        <w:t xml:space="preserve"> Einsatz von Ausländern/Ausländerinn</w:t>
      </w:r>
      <w:r w:rsidR="00CF2B23">
        <w:t>en für Senioren- und Jugendmann</w:t>
      </w:r>
      <w:r w:rsidRPr="00C11AF8">
        <w:t>schaften.</w:t>
      </w:r>
    </w:p>
    <w:p w:rsidR="00A63D7C" w:rsidRPr="00C11AF8" w:rsidRDefault="00A63D7C" w:rsidP="00A63D7C">
      <w:pPr>
        <w:pStyle w:val="Einzug2"/>
      </w:pPr>
      <w:r w:rsidRPr="00C11AF8">
        <w:t>b)</w:t>
      </w:r>
      <w:r w:rsidRPr="00C11AF8">
        <w:tab/>
        <w:t>Bei überbezirklichen Spielen gilt die Ausländerregelung für alle Mannschaften entsprechend DBB-SO, DBB-JO und HBV-SO.</w:t>
      </w:r>
    </w:p>
    <w:p w:rsidR="00A63D7C" w:rsidRPr="00C11AF8" w:rsidRDefault="00A63D7C" w:rsidP="00A63D7C">
      <w:pPr>
        <w:pStyle w:val="berschrift3"/>
        <w:jc w:val="both"/>
        <w:rPr>
          <w:rFonts w:ascii="Arial Black" w:hAnsi="Arial Black"/>
        </w:rPr>
      </w:pPr>
      <w:r w:rsidRPr="00C11AF8">
        <w:rPr>
          <w:rFonts w:ascii="Arial Black" w:hAnsi="Arial Black"/>
        </w:rPr>
        <w:t>10.</w:t>
      </w:r>
      <w:r w:rsidRPr="00C11AF8">
        <w:rPr>
          <w:rFonts w:ascii="Arial Black" w:hAnsi="Arial Black"/>
        </w:rPr>
        <w:tab/>
        <w:t>Zulassung von "außer Konkurrenz”-Mannschaften</w:t>
      </w:r>
    </w:p>
    <w:p w:rsidR="00CF2B23" w:rsidRDefault="006971B1" w:rsidP="00A63D7C">
      <w:pPr>
        <w:pStyle w:val="Block2"/>
      </w:pPr>
      <w:r>
        <w:t xml:space="preserve">Bei der Zulassung </w:t>
      </w:r>
      <w:r w:rsidR="00212616">
        <w:t>von</w:t>
      </w:r>
      <w:r w:rsidR="008057B1">
        <w:t xml:space="preserve"> </w:t>
      </w:r>
      <w:r w:rsidR="00212616">
        <w:t>”</w:t>
      </w:r>
      <w:r w:rsidR="00A63D7C" w:rsidRPr="00C11AF8">
        <w:t xml:space="preserve">außer Konkurrenz”-Mannschaften (a.K.) werden strenge Maßstäbe angelegt. Für jede einzelne Mannschaft, die außer Konkurrenz spielen soll, ist vom Verein ein schriftlicher Antrag mit Begründung zu stellen. Über die Zulassung von a.K.- Mannschaften entscheidet der Bezirksvorstand. </w:t>
      </w:r>
    </w:p>
    <w:p w:rsidR="00CF2B23" w:rsidRDefault="00CF2B23" w:rsidP="00A63D7C">
      <w:pPr>
        <w:pStyle w:val="Block2"/>
      </w:pPr>
    </w:p>
    <w:p w:rsidR="00A63D7C" w:rsidRPr="00C11AF8" w:rsidRDefault="00A63D7C" w:rsidP="00A63D7C">
      <w:pPr>
        <w:pStyle w:val="Block2"/>
      </w:pPr>
      <w:r w:rsidRPr="00C11AF8">
        <w:t>Der Zulassung wird § 9.4 DBB-SO zugrunde gelegt.</w:t>
      </w:r>
    </w:p>
    <w:p w:rsidR="004B1EA7" w:rsidRPr="00C11AF8" w:rsidRDefault="00A63D7C" w:rsidP="000D77C8">
      <w:pPr>
        <w:pStyle w:val="Block2"/>
      </w:pPr>
      <w:r w:rsidRPr="00C11AF8">
        <w:t>(Vergleiche BTB 03/00)</w:t>
      </w:r>
    </w:p>
    <w:p w:rsidR="00A63D7C" w:rsidRPr="00C11AF8" w:rsidRDefault="00A63D7C" w:rsidP="00A63D7C">
      <w:pPr>
        <w:pStyle w:val="berschrift2"/>
        <w:jc w:val="both"/>
        <w:rPr>
          <w:rFonts w:ascii="Arial Black" w:hAnsi="Arial Black"/>
          <w:sz w:val="26"/>
          <w:szCs w:val="26"/>
          <w:u w:val="none"/>
        </w:rPr>
      </w:pPr>
      <w:r w:rsidRPr="00C11AF8">
        <w:rPr>
          <w:rFonts w:ascii="Arial Black" w:hAnsi="Arial Black"/>
          <w:sz w:val="26"/>
          <w:szCs w:val="26"/>
          <w:u w:val="none"/>
        </w:rPr>
        <w:t>C.</w:t>
      </w:r>
      <w:r w:rsidRPr="00C11AF8">
        <w:rPr>
          <w:rFonts w:ascii="Arial Black" w:hAnsi="Arial Black"/>
          <w:sz w:val="26"/>
          <w:szCs w:val="26"/>
          <w:u w:val="none"/>
        </w:rPr>
        <w:tab/>
        <w:t>Schiedsrichter</w:t>
      </w:r>
    </w:p>
    <w:p w:rsidR="00A63D7C" w:rsidRPr="00C11AF8" w:rsidRDefault="00A63D7C" w:rsidP="00A63D7C">
      <w:pPr>
        <w:pStyle w:val="berschrift3"/>
        <w:spacing w:before="240"/>
        <w:jc w:val="both"/>
        <w:rPr>
          <w:rFonts w:ascii="Arial Black" w:hAnsi="Arial Black"/>
        </w:rPr>
      </w:pPr>
      <w:r w:rsidRPr="00C11AF8">
        <w:rPr>
          <w:rFonts w:ascii="Arial Black" w:hAnsi="Arial Black"/>
        </w:rPr>
        <w:t>1.</w:t>
      </w:r>
      <w:r w:rsidRPr="00C11AF8">
        <w:rPr>
          <w:rFonts w:ascii="Arial Black" w:hAnsi="Arial Black"/>
        </w:rPr>
        <w:tab/>
        <w:t>Schiedsrichterwesen</w:t>
      </w:r>
    </w:p>
    <w:p w:rsidR="00A63D7C" w:rsidRPr="00C11AF8" w:rsidRDefault="00A63D7C" w:rsidP="00D11A36">
      <w:pPr>
        <w:pStyle w:val="Block2"/>
      </w:pPr>
      <w:r w:rsidRPr="00C11AF8">
        <w:t>Schiedsrichterabsagen während der Saison an den Referenten für Schiedsrichtereinsatz sind grundsätzlich nicht möglich. Die angesetzten Vereine müssen in eigener Verantwortung selbst für Ersatz sorgen. Sollte dies nicht möglich sein, ist die Staffelleitung zu informieren, die für die notwendigen Maßnahmen (insbesondere Sp</w:t>
      </w:r>
      <w:r w:rsidR="00CD68A1">
        <w:t>ielabsage) verantwortlich ist.</w:t>
      </w:r>
    </w:p>
    <w:p w:rsidR="00A63D7C" w:rsidRPr="00C11AF8" w:rsidRDefault="00A63D7C" w:rsidP="00A63D7C">
      <w:pPr>
        <w:pStyle w:val="berschrift3"/>
        <w:spacing w:before="240"/>
        <w:jc w:val="both"/>
        <w:rPr>
          <w:rFonts w:ascii="Arial Black" w:hAnsi="Arial Black"/>
        </w:rPr>
      </w:pPr>
      <w:r w:rsidRPr="00C11AF8">
        <w:rPr>
          <w:rFonts w:ascii="Arial Black" w:hAnsi="Arial Black"/>
        </w:rPr>
        <w:t>2.</w:t>
      </w:r>
      <w:r w:rsidRPr="00C11AF8">
        <w:rPr>
          <w:rFonts w:ascii="Arial Black" w:hAnsi="Arial Black"/>
        </w:rPr>
        <w:tab/>
        <w:t>Schiedsrichteransetzung</w:t>
      </w:r>
      <w:r w:rsidR="0018566A">
        <w:rPr>
          <w:rFonts w:ascii="Arial Black" w:hAnsi="Arial Black"/>
        </w:rPr>
        <w:t xml:space="preserve"> </w:t>
      </w:r>
    </w:p>
    <w:p w:rsidR="00A63D7C" w:rsidRPr="00C11AF8" w:rsidRDefault="00A63D7C" w:rsidP="006971B1">
      <w:pPr>
        <w:pStyle w:val="Einzug2"/>
        <w:ind w:left="567" w:firstLine="0"/>
      </w:pPr>
      <w:r w:rsidRPr="00C11AF8">
        <w:t xml:space="preserve">Die Schiedsrichteransetzung erfolgt </w:t>
      </w:r>
      <w:r w:rsidR="00EA690E" w:rsidRPr="00C11AF8">
        <w:t>in Verbindung mit der Spielplan</w:t>
      </w:r>
      <w:r w:rsidRPr="00C11AF8">
        <w:t xml:space="preserve">erstellung durch den Referenten für Schiedsrichtereinsatz </w:t>
      </w:r>
      <w:r w:rsidR="00EA690E" w:rsidRPr="00C11AF8">
        <w:t>oder einen von ihm Beauftragtem</w:t>
      </w:r>
      <w:r w:rsidRPr="00C11AF8">
        <w:t>.</w:t>
      </w:r>
    </w:p>
    <w:p w:rsidR="006F7A92" w:rsidRDefault="00A63D7C" w:rsidP="006F7A92">
      <w:pPr>
        <w:pStyle w:val="Einzug25"/>
      </w:pPr>
      <w:r w:rsidRPr="00C11AF8">
        <w:t xml:space="preserve">Bei Spielverlegungen auf einen </w:t>
      </w:r>
      <w:r w:rsidR="006F7A92">
        <w:t>anderen Austragungstag wird der</w:t>
      </w:r>
    </w:p>
    <w:p w:rsidR="008674CF" w:rsidRPr="00C11AF8" w:rsidRDefault="006971B1" w:rsidP="00637ADB">
      <w:pPr>
        <w:pStyle w:val="Einzug25"/>
        <w:ind w:left="567" w:firstLine="0"/>
      </w:pPr>
      <w:r>
        <w:t>Schiedsrichter</w:t>
      </w:r>
      <w:r w:rsidR="00A63D7C" w:rsidRPr="00C11AF8">
        <w:t>einsatz durch den</w:t>
      </w:r>
      <w:r w:rsidR="006F7A92">
        <w:t xml:space="preserve"> Staffelleiter festgelegt, wenn </w:t>
      </w:r>
      <w:r w:rsidR="00A63D7C" w:rsidRPr="00C11AF8">
        <w:t>notwendig nach Rüc</w:t>
      </w:r>
      <w:r w:rsidR="006F7A92">
        <w:t xml:space="preserve">ksprache mit dem Referenten für </w:t>
      </w:r>
      <w:r w:rsidR="00A63D7C" w:rsidRPr="00C11AF8">
        <w:t>Schiedsrichtereinsatz.</w:t>
      </w:r>
    </w:p>
    <w:p w:rsidR="00A63D7C" w:rsidRPr="00C11AF8" w:rsidRDefault="00A63D7C" w:rsidP="00A63D7C">
      <w:pPr>
        <w:pStyle w:val="berschrift3"/>
        <w:spacing w:before="240"/>
        <w:jc w:val="both"/>
        <w:rPr>
          <w:rFonts w:ascii="Arial Black" w:hAnsi="Arial Black"/>
        </w:rPr>
      </w:pPr>
      <w:r w:rsidRPr="00C11AF8">
        <w:rPr>
          <w:rFonts w:ascii="Arial Black" w:hAnsi="Arial Black"/>
        </w:rPr>
        <w:t>3.</w:t>
      </w:r>
      <w:r w:rsidRPr="00C11AF8">
        <w:rPr>
          <w:rFonts w:ascii="Arial Black" w:hAnsi="Arial Black"/>
        </w:rPr>
        <w:tab/>
        <w:t>Spielabsetzung</w:t>
      </w:r>
    </w:p>
    <w:p w:rsidR="00A63D7C" w:rsidRPr="00D11A36" w:rsidRDefault="00A63D7C" w:rsidP="00D11A36">
      <w:pPr>
        <w:pStyle w:val="Block2"/>
      </w:pPr>
      <w:r w:rsidRPr="00C11AF8">
        <w:t>Ist die Austragung der im Spielplan veröffentlichten Spiele durch Schiedsrichterabsagen oder Spielverlegungen nicht gewährleistet, kann nur die Spielleitung Spiele absetzen. Vorrangig werden verlegte Spiele abgesetzt.</w:t>
      </w:r>
    </w:p>
    <w:p w:rsidR="00A63D7C" w:rsidRPr="00C11AF8" w:rsidRDefault="00A63D7C" w:rsidP="00A63D7C">
      <w:pPr>
        <w:pStyle w:val="berschrift3"/>
        <w:spacing w:before="240"/>
        <w:jc w:val="both"/>
        <w:rPr>
          <w:rFonts w:ascii="Arial Black" w:hAnsi="Arial Black"/>
        </w:rPr>
      </w:pPr>
      <w:r w:rsidRPr="00C11AF8">
        <w:rPr>
          <w:rFonts w:ascii="Arial Black" w:hAnsi="Arial Black"/>
        </w:rPr>
        <w:t>4.</w:t>
      </w:r>
      <w:r w:rsidRPr="00C11AF8">
        <w:rPr>
          <w:rFonts w:ascii="Arial Black" w:hAnsi="Arial Black"/>
        </w:rPr>
        <w:tab/>
        <w:t>Vereinsneutraler Schiedsrichtereinsatz</w:t>
      </w:r>
    </w:p>
    <w:p w:rsidR="00CD68A1" w:rsidRDefault="00A63D7C" w:rsidP="00D11A36">
      <w:pPr>
        <w:pStyle w:val="Block2"/>
      </w:pPr>
      <w:r w:rsidRPr="00C11AF8">
        <w:t>Im Seniorenspie</w:t>
      </w:r>
      <w:r w:rsidR="000D77C8" w:rsidRPr="00C11AF8">
        <w:t xml:space="preserve">lbetrieb </w:t>
      </w:r>
      <w:r w:rsidR="0018566A">
        <w:t>in</w:t>
      </w:r>
      <w:r w:rsidR="00087481">
        <w:t xml:space="preserve"> der Bezirksliga Herren</w:t>
      </w:r>
      <w:r w:rsidRPr="00C11AF8">
        <w:t xml:space="preserve"> werden vereinsneutr</w:t>
      </w:r>
      <w:r w:rsidR="00D11A36">
        <w:t xml:space="preserve">ale Schiedsrichter eingesetzt. </w:t>
      </w:r>
    </w:p>
    <w:p w:rsidR="00A63D7C" w:rsidRPr="00CD68A1" w:rsidRDefault="00081F99" w:rsidP="00CD68A1">
      <w:pPr>
        <w:pStyle w:val="berschrift3"/>
        <w:jc w:val="both"/>
        <w:rPr>
          <w:rFonts w:ascii="Arial Black" w:hAnsi="Arial Black"/>
        </w:rPr>
      </w:pPr>
      <w:r w:rsidRPr="00081F99">
        <w:rPr>
          <w:rFonts w:ascii="Arial Black" w:hAnsi="Arial Black"/>
          <w:b w:val="0"/>
        </w:rPr>
        <w:t>5.</w:t>
      </w:r>
      <w:r>
        <w:rPr>
          <w:rFonts w:ascii="Arial Black" w:hAnsi="Arial Black"/>
          <w:b w:val="0"/>
        </w:rPr>
        <w:tab/>
      </w:r>
      <w:r w:rsidR="00A63D7C" w:rsidRPr="00CD68A1">
        <w:rPr>
          <w:rFonts w:ascii="Arial Black" w:hAnsi="Arial Black"/>
        </w:rPr>
        <w:t>Nichtvereinsneutraler Schiedsrichtereinsatz</w:t>
      </w:r>
    </w:p>
    <w:p w:rsidR="00820DF8" w:rsidRPr="00AE72FC" w:rsidRDefault="00A63D7C" w:rsidP="00637ADB">
      <w:pPr>
        <w:pStyle w:val="Einzug2"/>
        <w:numPr>
          <w:ilvl w:val="0"/>
          <w:numId w:val="3"/>
        </w:numPr>
      </w:pPr>
      <w:r w:rsidRPr="00AE72FC">
        <w:t xml:space="preserve">Zu allen Spielen der Bezirks- und Kreisligen der </w:t>
      </w:r>
      <w:r w:rsidR="000D77C8" w:rsidRPr="00AE72FC">
        <w:t xml:space="preserve">Jugend der Bezirksliga Damen und in den Kreisligen Herren </w:t>
      </w:r>
      <w:r w:rsidR="006F7A92" w:rsidRPr="00AE72FC">
        <w:t>A, B und C</w:t>
      </w:r>
      <w:r w:rsidR="000D77C8" w:rsidRPr="00AE72FC">
        <w:t xml:space="preserve"> </w:t>
      </w:r>
      <w:r w:rsidRPr="00AE72FC">
        <w:t>stellt der Heimverein beide Schiedsrichter.</w:t>
      </w:r>
      <w:r w:rsidR="008D1B1C">
        <w:t xml:space="preserve"> </w:t>
      </w:r>
    </w:p>
    <w:p w:rsidR="008D1B1C" w:rsidRDefault="00A63D7C" w:rsidP="00637ADB">
      <w:pPr>
        <w:pStyle w:val="Einzug25"/>
        <w:numPr>
          <w:ilvl w:val="0"/>
          <w:numId w:val="12"/>
        </w:numPr>
      </w:pPr>
      <w:r w:rsidRPr="00AE72FC">
        <w:t xml:space="preserve">Fällt ein Spiel wegen fehlender Schiedsrichter aus, so ist der Heimverein für den Spielausfall verantwortlich und wird entsprechend bestraft. Auf Antrag eines </w:t>
      </w:r>
      <w:r w:rsidR="00820DF8" w:rsidRPr="00AE72FC">
        <w:t>Beteiligten</w:t>
      </w:r>
      <w:r w:rsidRPr="00AE72FC">
        <w:t xml:space="preserve"> Spielpartners bei der Spielleitung ist gegen eine Mannschaft auf Spielverlust zu entscheiden, wenn der Heimverein keine Schiedsrichter stellen konnte und das Spiel deshalb ausfallen mu</w:t>
      </w:r>
      <w:r w:rsidR="004454B6">
        <w:t>sste.</w:t>
      </w:r>
    </w:p>
    <w:p w:rsidR="00CF2B23" w:rsidRPr="00C11AF8" w:rsidRDefault="00CF2B23" w:rsidP="00CF2B23">
      <w:pPr>
        <w:pStyle w:val="Einzug25"/>
        <w:ind w:left="1137" w:firstLine="0"/>
      </w:pPr>
    </w:p>
    <w:p w:rsidR="00A63D7C" w:rsidRPr="00C11AF8" w:rsidRDefault="00A63D7C" w:rsidP="00637ADB">
      <w:pPr>
        <w:pStyle w:val="Einzug2"/>
        <w:numPr>
          <w:ilvl w:val="0"/>
          <w:numId w:val="12"/>
        </w:numPr>
        <w:spacing w:after="120"/>
      </w:pPr>
      <w:r w:rsidRPr="00C11AF8">
        <w:lastRenderedPageBreak/>
        <w:t>Die Schiedsrichter erhalten vom Heimverein Spielgebühren gemäß der HBV-SRO. Eine Fahrtkostenabrechnung erfolgt nicht.</w:t>
      </w:r>
    </w:p>
    <w:p w:rsidR="008D1B1C" w:rsidRDefault="00A63D7C" w:rsidP="00637ADB">
      <w:pPr>
        <w:pStyle w:val="Einzug2"/>
        <w:numPr>
          <w:ilvl w:val="0"/>
          <w:numId w:val="12"/>
        </w:numPr>
        <w:spacing w:after="120"/>
      </w:pPr>
      <w:r w:rsidRPr="00C11AF8">
        <w:t>Wird das Spiel ausschließlich von einem oder zwei Schiedsrichter der Gastmannschaft geleitet, so ist der Heimverein auch zur Bezahlung der Fahrtkosten gemäß der HBV-SRO verpflichtet.</w:t>
      </w:r>
    </w:p>
    <w:p w:rsidR="008D1B1C" w:rsidRPr="00637ADB" w:rsidRDefault="008D1B1C" w:rsidP="00637ADB">
      <w:pPr>
        <w:pStyle w:val="NurText"/>
        <w:numPr>
          <w:ilvl w:val="0"/>
          <w:numId w:val="12"/>
        </w:numPr>
        <w:rPr>
          <w:rFonts w:ascii="Arial" w:hAnsi="Arial" w:cs="Arial"/>
          <w:sz w:val="24"/>
          <w:szCs w:val="24"/>
        </w:rPr>
      </w:pPr>
      <w:r>
        <w:rPr>
          <w:rFonts w:ascii="Arial" w:hAnsi="Arial" w:cs="Arial"/>
          <w:sz w:val="24"/>
          <w:szCs w:val="24"/>
        </w:rPr>
        <w:t>D</w:t>
      </w:r>
      <w:r w:rsidRPr="008D1B1C">
        <w:rPr>
          <w:rFonts w:ascii="Arial" w:hAnsi="Arial" w:cs="Arial"/>
          <w:sz w:val="24"/>
          <w:szCs w:val="24"/>
        </w:rPr>
        <w:t xml:space="preserve">er Gastverein </w:t>
      </w:r>
      <w:r>
        <w:rPr>
          <w:rFonts w:ascii="Arial" w:hAnsi="Arial" w:cs="Arial"/>
          <w:sz w:val="24"/>
          <w:szCs w:val="24"/>
        </w:rPr>
        <w:t xml:space="preserve">darf </w:t>
      </w:r>
      <w:r w:rsidRPr="008D1B1C">
        <w:rPr>
          <w:rFonts w:ascii="Arial" w:hAnsi="Arial" w:cs="Arial"/>
          <w:sz w:val="24"/>
          <w:szCs w:val="24"/>
        </w:rPr>
        <w:t>einen Schiedsrichter mit</w:t>
      </w:r>
      <w:r>
        <w:rPr>
          <w:rFonts w:ascii="Arial" w:hAnsi="Arial" w:cs="Arial"/>
          <w:sz w:val="24"/>
          <w:szCs w:val="24"/>
        </w:rPr>
        <w:t xml:space="preserve">bringen </w:t>
      </w:r>
      <w:r w:rsidRPr="008D1B1C">
        <w:rPr>
          <w:rFonts w:ascii="Arial" w:hAnsi="Arial" w:cs="Arial"/>
          <w:sz w:val="24"/>
          <w:szCs w:val="24"/>
        </w:rPr>
        <w:t xml:space="preserve">und </w:t>
      </w:r>
      <w:r>
        <w:rPr>
          <w:rFonts w:ascii="Arial" w:hAnsi="Arial" w:cs="Arial"/>
          <w:sz w:val="24"/>
          <w:szCs w:val="24"/>
        </w:rPr>
        <w:t xml:space="preserve">muss </w:t>
      </w:r>
      <w:r w:rsidR="005E337C">
        <w:rPr>
          <w:rFonts w:ascii="Arial" w:hAnsi="Arial" w:cs="Arial"/>
          <w:sz w:val="24"/>
          <w:szCs w:val="24"/>
        </w:rPr>
        <w:t>dies mindestens 2 Wochen vorher bei Spielleitung</w:t>
      </w:r>
      <w:r w:rsidRPr="008D1B1C">
        <w:rPr>
          <w:rFonts w:ascii="Arial" w:hAnsi="Arial" w:cs="Arial"/>
          <w:sz w:val="24"/>
          <w:szCs w:val="24"/>
        </w:rPr>
        <w:t xml:space="preserve"> </w:t>
      </w:r>
      <w:r w:rsidR="005E337C">
        <w:rPr>
          <w:rFonts w:ascii="Arial" w:hAnsi="Arial" w:cs="Arial"/>
          <w:sz w:val="24"/>
          <w:szCs w:val="24"/>
        </w:rPr>
        <w:t>und</w:t>
      </w:r>
      <w:r>
        <w:rPr>
          <w:rFonts w:ascii="Arial" w:hAnsi="Arial" w:cs="Arial"/>
          <w:sz w:val="24"/>
          <w:szCs w:val="24"/>
        </w:rPr>
        <w:t xml:space="preserve"> Heimteam anmelden.</w:t>
      </w:r>
    </w:p>
    <w:p w:rsidR="00A63D7C" w:rsidRPr="00C11AF8" w:rsidRDefault="00A63D7C" w:rsidP="00A63D7C">
      <w:pPr>
        <w:pStyle w:val="berschrift3"/>
        <w:jc w:val="both"/>
      </w:pPr>
      <w:r w:rsidRPr="00C11AF8">
        <w:rPr>
          <w:rFonts w:ascii="Arial Black" w:hAnsi="Arial Black"/>
        </w:rPr>
        <w:t>6.</w:t>
      </w:r>
      <w:r w:rsidRPr="00C11AF8">
        <w:tab/>
      </w:r>
      <w:r w:rsidRPr="00C11AF8">
        <w:rPr>
          <w:rFonts w:ascii="Arial Black" w:hAnsi="Arial Black"/>
        </w:rPr>
        <w:t>Überprüfen der Schiedsrichtereinteilung</w:t>
      </w:r>
    </w:p>
    <w:p w:rsidR="00637ADB" w:rsidRPr="00C11AF8" w:rsidRDefault="00A63D7C" w:rsidP="00CA1852">
      <w:pPr>
        <w:pStyle w:val="Block2"/>
      </w:pPr>
      <w:r w:rsidRPr="00C11AF8">
        <w:t>Der Heimverein ist bei Spielverlegungen durch die Spielleitung verpflichtet, den Vereins</w:t>
      </w:r>
      <w:r w:rsidR="0018566A">
        <w:t>s</w:t>
      </w:r>
      <w:r w:rsidRPr="00C11AF8">
        <w:t>chiedsrichterwart des eingeteilten Vereins über den neuen Termin zu informieren.</w:t>
      </w:r>
    </w:p>
    <w:p w:rsidR="00A63D7C" w:rsidRPr="00C11AF8" w:rsidRDefault="00A63D7C" w:rsidP="00A63D7C">
      <w:pPr>
        <w:pStyle w:val="berschrift3"/>
        <w:numPr>
          <w:ilvl w:val="0"/>
          <w:numId w:val="4"/>
        </w:numPr>
        <w:spacing w:before="360" w:beforeAutospacing="0" w:after="240" w:afterAutospacing="0"/>
        <w:jc w:val="both"/>
        <w:rPr>
          <w:rFonts w:ascii="Arial Black" w:hAnsi="Arial Black"/>
        </w:rPr>
      </w:pPr>
      <w:r w:rsidRPr="00C11AF8">
        <w:rPr>
          <w:rFonts w:ascii="Arial Black" w:hAnsi="Arial Black"/>
        </w:rPr>
        <w:t>Kostenerstattung bei Spielausfall wegen Ni</w:t>
      </w:r>
      <w:r w:rsidR="00CD68A1">
        <w:rPr>
          <w:rFonts w:ascii="Arial Black" w:hAnsi="Arial Black"/>
        </w:rPr>
        <w:t>chtantreten</w:t>
      </w:r>
      <w:r w:rsidR="00CD68A1">
        <w:rPr>
          <w:rFonts w:ascii="Arial Black" w:hAnsi="Arial Black"/>
        </w:rPr>
        <w:br/>
        <w:t>von Schiedsrichtern</w:t>
      </w:r>
    </w:p>
    <w:p w:rsidR="00CD68A1" w:rsidRDefault="00A63D7C" w:rsidP="00760816">
      <w:pPr>
        <w:pStyle w:val="Basis-U"/>
        <w:numPr>
          <w:ilvl w:val="0"/>
          <w:numId w:val="5"/>
        </w:numPr>
        <w:jc w:val="both"/>
      </w:pPr>
      <w:r w:rsidRPr="00C11AF8">
        <w:t>Der Antrag eines Vereins auf Erstattung der Kosten bei Spielausfall wegen Nichtantreten von Schiedsrichtern ist bis spätestens 14 Tage nach Austragung des neu angesetzten Spiels bei der Spielleitung zu stellen.</w:t>
      </w:r>
    </w:p>
    <w:p w:rsidR="00A63D7C" w:rsidRPr="00C11AF8" w:rsidRDefault="00A63D7C" w:rsidP="00760816">
      <w:pPr>
        <w:pStyle w:val="Basis-U"/>
        <w:numPr>
          <w:ilvl w:val="0"/>
          <w:numId w:val="5"/>
        </w:numPr>
        <w:jc w:val="both"/>
      </w:pPr>
      <w:r w:rsidRPr="00C11AF8">
        <w:t>Im Seniorenbereich un</w:t>
      </w:r>
      <w:r w:rsidR="00BC1C07">
        <w:t xml:space="preserve">d in den Jugendklassen U20 </w:t>
      </w:r>
      <w:r w:rsidRPr="00C11AF8">
        <w:t xml:space="preserve">und U18 können maximal die Kosten bis zu drei Pkw, in den anderen Klassen bis zu vier Pkw abgerechnet werden. </w:t>
      </w:r>
    </w:p>
    <w:p w:rsidR="00081F99" w:rsidRPr="00C11AF8" w:rsidRDefault="0018566A" w:rsidP="00D11A36">
      <w:pPr>
        <w:pStyle w:val="Basis-U"/>
        <w:numPr>
          <w:ilvl w:val="0"/>
          <w:numId w:val="5"/>
        </w:numPr>
        <w:jc w:val="both"/>
      </w:pPr>
      <w:r>
        <w:t xml:space="preserve">Je gefahrenen Kilometer </w:t>
      </w:r>
      <w:r w:rsidRPr="00A73EC7">
        <w:t>wird</w:t>
      </w:r>
      <w:r w:rsidR="00A63D7C" w:rsidRPr="00A73EC7">
        <w:t xml:space="preserve"> 0,</w:t>
      </w:r>
      <w:r w:rsidR="00096EB4" w:rsidRPr="00A73EC7">
        <w:t>30</w:t>
      </w:r>
      <w:r w:rsidR="00A63D7C" w:rsidRPr="00A73EC7">
        <w:t xml:space="preserve"> € je</w:t>
      </w:r>
      <w:r w:rsidR="00A63D7C" w:rsidRPr="00C11AF8">
        <w:t xml:space="preserve"> Fahrzeug berechnet. Die Erstattung wird an den zuständigen Staffelleiter gerichtet.</w:t>
      </w:r>
    </w:p>
    <w:p w:rsidR="00A63D7C" w:rsidRDefault="00A63D7C" w:rsidP="00A63D7C">
      <w:pPr>
        <w:pStyle w:val="berschrift2"/>
        <w:numPr>
          <w:ilvl w:val="0"/>
          <w:numId w:val="7"/>
        </w:numPr>
        <w:jc w:val="both"/>
        <w:rPr>
          <w:rFonts w:ascii="Arial Black" w:hAnsi="Arial Black"/>
          <w:sz w:val="26"/>
          <w:szCs w:val="26"/>
          <w:u w:val="none"/>
        </w:rPr>
      </w:pPr>
      <w:r w:rsidRPr="00C11AF8">
        <w:rPr>
          <w:rFonts w:ascii="Arial Black" w:hAnsi="Arial Black"/>
          <w:sz w:val="26"/>
          <w:szCs w:val="26"/>
          <w:u w:val="none"/>
        </w:rPr>
        <w:t>Senioren I</w:t>
      </w:r>
    </w:p>
    <w:p w:rsidR="00081F99" w:rsidRPr="00081F99" w:rsidRDefault="00081F99" w:rsidP="00081F99"/>
    <w:p w:rsidR="00A63D7C" w:rsidRPr="0018566A" w:rsidRDefault="00A63D7C" w:rsidP="00A63D7C">
      <w:pPr>
        <w:pStyle w:val="berschrift2"/>
        <w:tabs>
          <w:tab w:val="clear" w:pos="567"/>
        </w:tabs>
        <w:spacing w:before="0"/>
        <w:ind w:left="567"/>
        <w:jc w:val="both"/>
        <w:rPr>
          <w:rFonts w:ascii="Arial Black" w:hAnsi="Arial Black"/>
          <w:sz w:val="26"/>
          <w:szCs w:val="26"/>
          <w:u w:val="none"/>
        </w:rPr>
      </w:pPr>
      <w:r w:rsidRPr="0018566A">
        <w:rPr>
          <w:rFonts w:ascii="Arial Black" w:hAnsi="Arial Black"/>
          <w:sz w:val="26"/>
          <w:szCs w:val="26"/>
          <w:u w:val="none"/>
        </w:rPr>
        <w:t>Spielbetrieb mit Auf- und Abstiegsregelungen</w:t>
      </w:r>
    </w:p>
    <w:p w:rsidR="00A63D7C" w:rsidRPr="00C11AF8" w:rsidRDefault="00A63D7C" w:rsidP="00A63D7C">
      <w:pPr>
        <w:pStyle w:val="berschrift3"/>
        <w:tabs>
          <w:tab w:val="left" w:pos="1134"/>
        </w:tabs>
        <w:spacing w:before="240" w:after="120"/>
        <w:ind w:left="567"/>
        <w:jc w:val="both"/>
        <w:rPr>
          <w:rFonts w:ascii="Arial Black" w:hAnsi="Arial Black"/>
        </w:rPr>
      </w:pPr>
      <w:r w:rsidRPr="00C11AF8">
        <w:rPr>
          <w:rFonts w:ascii="Arial Black" w:hAnsi="Arial Black"/>
        </w:rPr>
        <w:t>1.</w:t>
      </w:r>
      <w:r w:rsidRPr="00C11AF8">
        <w:rPr>
          <w:rFonts w:ascii="Arial Black" w:hAnsi="Arial Black"/>
        </w:rPr>
        <w:tab/>
        <w:t>Kreisligen</w:t>
      </w:r>
    </w:p>
    <w:p w:rsidR="00A63D7C" w:rsidRPr="00C11AF8" w:rsidRDefault="00A63D7C" w:rsidP="00A63D7C">
      <w:pPr>
        <w:pStyle w:val="Einzug2"/>
        <w:ind w:firstLine="0"/>
      </w:pPr>
      <w:r w:rsidRPr="00C11AF8">
        <w:t xml:space="preserve">Die Einteilung der Mannschaften bei Auf- und Abstieg und die Eingliederung neuer Mannschaften erfolgt bei den Kreisligen durch die Spielleitung. </w:t>
      </w:r>
    </w:p>
    <w:p w:rsidR="00A63D7C" w:rsidRPr="00C11AF8" w:rsidRDefault="006F7A92" w:rsidP="00A63D7C">
      <w:pPr>
        <w:pStyle w:val="berschrift4"/>
        <w:spacing w:after="120"/>
        <w:jc w:val="both"/>
        <w:rPr>
          <w:rFonts w:ascii="Arial Black" w:hAnsi="Arial Black"/>
          <w:sz w:val="26"/>
          <w:szCs w:val="26"/>
        </w:rPr>
      </w:pPr>
      <w:r>
        <w:rPr>
          <w:rFonts w:ascii="Arial Black" w:hAnsi="Arial Black"/>
          <w:sz w:val="26"/>
          <w:szCs w:val="26"/>
        </w:rPr>
        <w:t>2.</w:t>
      </w:r>
      <w:r>
        <w:rPr>
          <w:rFonts w:ascii="Arial Black" w:hAnsi="Arial Black"/>
          <w:sz w:val="26"/>
          <w:szCs w:val="26"/>
        </w:rPr>
        <w:tab/>
        <w:t>Kreisliga  Herren A und B</w:t>
      </w:r>
    </w:p>
    <w:p w:rsidR="00A63D7C" w:rsidRPr="00C11AF8" w:rsidRDefault="00B72E5E" w:rsidP="00081F99">
      <w:pPr>
        <w:pStyle w:val="Einzug25"/>
        <w:ind w:firstLine="0"/>
      </w:pPr>
      <w:r>
        <w:t>Die Kreisliga Herren A</w:t>
      </w:r>
      <w:r w:rsidR="00A63D7C" w:rsidRPr="00C11AF8">
        <w:t xml:space="preserve"> </w:t>
      </w:r>
      <w:r>
        <w:t xml:space="preserve">und B </w:t>
      </w:r>
      <w:r w:rsidR="00A63D7C" w:rsidRPr="00C11AF8">
        <w:t>wird</w:t>
      </w:r>
      <w:r>
        <w:t xml:space="preserve"> je</w:t>
      </w:r>
      <w:r w:rsidR="00A63D7C" w:rsidRPr="00C11AF8">
        <w:t xml:space="preserve"> </w:t>
      </w:r>
      <w:r w:rsidR="00A63D7C" w:rsidRPr="00A73EC7">
        <w:t xml:space="preserve">in </w:t>
      </w:r>
      <w:r w:rsidR="00820DF8" w:rsidRPr="00A73EC7">
        <w:rPr>
          <w:bCs/>
        </w:rPr>
        <w:t>einer</w:t>
      </w:r>
      <w:r w:rsidR="00E952A7" w:rsidRPr="00A73EC7">
        <w:t xml:space="preserve"> Gruppe zu </w:t>
      </w:r>
      <w:r w:rsidR="004B562E" w:rsidRPr="00A73EC7">
        <w:t>zehn</w:t>
      </w:r>
      <w:r w:rsidR="00A63D7C" w:rsidRPr="00C11AF8">
        <w:t xml:space="preserve"> Mannschaften ausgespielt. Der Auf- bzw. Abstieg ist in der Spielordnung des Bezirks Gießen in § 5 A für die Kreisliga A beschrieben und gilt gleichbedeutend für die Kreisliga B. </w:t>
      </w:r>
    </w:p>
    <w:p w:rsidR="00FB2A88" w:rsidRPr="00FB2A88" w:rsidRDefault="00FB2A88" w:rsidP="00FB2A88">
      <w:pPr>
        <w:pStyle w:val="berschrift4"/>
        <w:spacing w:after="120"/>
        <w:jc w:val="both"/>
        <w:rPr>
          <w:sz w:val="26"/>
          <w:szCs w:val="26"/>
        </w:rPr>
      </w:pPr>
      <w:r w:rsidRPr="00FB2A88">
        <w:rPr>
          <w:sz w:val="26"/>
          <w:szCs w:val="26"/>
        </w:rPr>
        <w:t>3.</w:t>
      </w:r>
      <w:r w:rsidRPr="00FB2A88">
        <w:rPr>
          <w:sz w:val="26"/>
          <w:szCs w:val="26"/>
        </w:rPr>
        <w:tab/>
        <w:t>Kreisliga C Herren</w:t>
      </w:r>
    </w:p>
    <w:p w:rsidR="00FB2A88" w:rsidRDefault="00FB2A88" w:rsidP="00FB2A88">
      <w:pPr>
        <w:pStyle w:val="Einzug25"/>
        <w:ind w:firstLine="0"/>
      </w:pPr>
      <w:r>
        <w:t xml:space="preserve">Die Kreisliga C Herren wird in Gruppen ausgespielt. Es bleibt der Spielleitung vorbehalten, die Anzahl der Gruppen nach dem </w:t>
      </w:r>
      <w:r>
        <w:lastRenderedPageBreak/>
        <w:t>Meldeergebnis festzulegen.</w:t>
      </w:r>
    </w:p>
    <w:p w:rsidR="00C7027C" w:rsidRDefault="00FB2A88" w:rsidP="00CF2B23">
      <w:pPr>
        <w:pStyle w:val="Block35"/>
      </w:pPr>
      <w:r>
        <w:t xml:space="preserve">Der Aufstieg in die Kreisliga B Herren wird </w:t>
      </w:r>
      <w:r w:rsidR="00CF2B23">
        <w:t>in der Spielordnung geregelt.</w:t>
      </w:r>
    </w:p>
    <w:p w:rsidR="00D26BF8" w:rsidRDefault="00C7027C" w:rsidP="00CA1852">
      <w:pPr>
        <w:spacing w:before="113"/>
        <w:ind w:left="720" w:hanging="720"/>
        <w:jc w:val="both"/>
        <w:rPr>
          <w:sz w:val="24"/>
        </w:rPr>
      </w:pPr>
      <w:r w:rsidRPr="00BE5841">
        <w:rPr>
          <w:b/>
          <w:sz w:val="24"/>
        </w:rPr>
        <w:t xml:space="preserve">4. </w:t>
      </w:r>
      <w:r w:rsidRPr="00BE5841">
        <w:rPr>
          <w:b/>
          <w:sz w:val="24"/>
        </w:rPr>
        <w:tab/>
      </w:r>
      <w:r w:rsidR="005E337C">
        <w:rPr>
          <w:sz w:val="24"/>
        </w:rPr>
        <w:t>Als Spielausrüstung sind ab den</w:t>
      </w:r>
      <w:r w:rsidRPr="00BE5841">
        <w:rPr>
          <w:sz w:val="24"/>
        </w:rPr>
        <w:t xml:space="preserve"> Senioren Bezirksligen in Spielen und Wettbewerben eine funktionierende, rückwärts laufende digitale 24 Sekunden - Anlage /</w:t>
      </w:r>
      <w:r w:rsidRPr="00BE5841">
        <w:rPr>
          <w:b/>
          <w:sz w:val="24"/>
        </w:rPr>
        <w:t xml:space="preserve"> </w:t>
      </w:r>
      <w:r w:rsidRPr="00BE5841">
        <w:rPr>
          <w:sz w:val="24"/>
        </w:rPr>
        <w:t>auf 14  Sekunden per Knopfdruck  rückstellbar</w:t>
      </w:r>
      <w:r w:rsidRPr="00BE5841">
        <w:rPr>
          <w:b/>
          <w:sz w:val="24"/>
        </w:rPr>
        <w:t xml:space="preserve">  - </w:t>
      </w:r>
      <w:r w:rsidRPr="00BE5841">
        <w:rPr>
          <w:sz w:val="24"/>
        </w:rPr>
        <w:t>mit zwei sichtbaren Anzeigen ( in den diagonal gegenüberliegenden Ecken des Spielfeldes oder über den beiden Spielbrettern montiert), Anzeigen für Mannschafts- und Spielerfouls (Foultäfelchen und Teamfoul-Anzeiger) sowie ein für alle am Spiel Beteiligten sichtbarer Einwurfanzeiger (Einwurfpfeil) verbindlich vorgeschrieben.</w:t>
      </w:r>
    </w:p>
    <w:p w:rsidR="00CA1852" w:rsidRPr="00D26BF8" w:rsidRDefault="00CA1852" w:rsidP="00CA1852">
      <w:pPr>
        <w:spacing w:before="113"/>
        <w:ind w:left="720" w:hanging="720"/>
        <w:jc w:val="both"/>
        <w:rPr>
          <w:sz w:val="24"/>
        </w:rPr>
      </w:pPr>
    </w:p>
    <w:p w:rsidR="00A63D7C" w:rsidRPr="00C11AF8" w:rsidRDefault="00A63D7C" w:rsidP="00A63D7C">
      <w:pPr>
        <w:pStyle w:val="Einzug3"/>
        <w:tabs>
          <w:tab w:val="left" w:pos="1134"/>
        </w:tabs>
        <w:ind w:left="0" w:firstLine="0"/>
        <w:rPr>
          <w:rFonts w:ascii="Arial Black" w:hAnsi="Arial Black"/>
          <w:b/>
          <w:bCs/>
          <w:sz w:val="26"/>
          <w:szCs w:val="26"/>
        </w:rPr>
      </w:pPr>
      <w:r w:rsidRPr="00C11AF8">
        <w:rPr>
          <w:rFonts w:ascii="Arial Black" w:hAnsi="Arial Black"/>
          <w:b/>
          <w:bCs/>
          <w:sz w:val="26"/>
          <w:szCs w:val="26"/>
        </w:rPr>
        <w:t>Spielleitung Aufstiegsspiele</w:t>
      </w:r>
    </w:p>
    <w:p w:rsidR="00A63D7C" w:rsidRPr="00C11AF8" w:rsidRDefault="00A63D7C" w:rsidP="00A63D7C">
      <w:pPr>
        <w:pStyle w:val="Einzug3"/>
        <w:tabs>
          <w:tab w:val="left" w:pos="1134"/>
        </w:tabs>
        <w:ind w:left="0" w:firstLine="0"/>
        <w:rPr>
          <w:b/>
          <w:bCs/>
        </w:rPr>
      </w:pPr>
    </w:p>
    <w:p w:rsidR="007A3A00" w:rsidRDefault="00A63D7C" w:rsidP="00081F99">
      <w:pPr>
        <w:pStyle w:val="Einzug3"/>
        <w:tabs>
          <w:tab w:val="left" w:pos="1134"/>
        </w:tabs>
        <w:ind w:left="1134" w:firstLine="0"/>
      </w:pPr>
      <w:r w:rsidRPr="00C11AF8">
        <w:t>Spielleitung für die Aufstiegsspiele ist der/di</w:t>
      </w:r>
      <w:r>
        <w:t>e Bezirksvorsitzende</w:t>
      </w:r>
      <w:r w:rsidR="00B948D6">
        <w:t>/n</w:t>
      </w:r>
      <w:r>
        <w:t>. Die Spielleitung kann von dem/der Bezirk</w:t>
      </w:r>
      <w:r w:rsidR="00081F99">
        <w:t>svorsitzenden delegiert werden.</w:t>
      </w:r>
    </w:p>
    <w:p w:rsidR="00A63D7C" w:rsidRPr="004B1EA7" w:rsidRDefault="00FB2A88" w:rsidP="00A63D7C">
      <w:pPr>
        <w:pStyle w:val="berschrift2"/>
        <w:jc w:val="both"/>
        <w:rPr>
          <w:rFonts w:ascii="Arial Black" w:hAnsi="Arial Black"/>
          <w:sz w:val="26"/>
          <w:szCs w:val="26"/>
          <w:u w:val="none"/>
        </w:rPr>
      </w:pPr>
      <w:r>
        <w:rPr>
          <w:rFonts w:ascii="Arial Black" w:hAnsi="Arial Black"/>
          <w:sz w:val="26"/>
          <w:szCs w:val="26"/>
          <w:u w:val="none"/>
        </w:rPr>
        <w:t>E</w:t>
      </w:r>
      <w:r w:rsidR="00A63D7C" w:rsidRPr="004B1EA7">
        <w:rPr>
          <w:rFonts w:ascii="Arial Black" w:hAnsi="Arial Black"/>
          <w:sz w:val="26"/>
          <w:szCs w:val="26"/>
          <w:u w:val="none"/>
        </w:rPr>
        <w:t>.</w:t>
      </w:r>
      <w:r w:rsidR="00A63D7C" w:rsidRPr="004B1EA7">
        <w:rPr>
          <w:rFonts w:ascii="Arial Black" w:hAnsi="Arial Black"/>
          <w:sz w:val="26"/>
          <w:szCs w:val="26"/>
          <w:u w:val="none"/>
        </w:rPr>
        <w:tab/>
        <w:t>Jugendspielbetrieb</w:t>
      </w:r>
    </w:p>
    <w:p w:rsidR="00A63D7C" w:rsidRPr="002C2C4E" w:rsidRDefault="00A63D7C" w:rsidP="00A63D7C">
      <w:pPr>
        <w:pStyle w:val="berschrift3"/>
        <w:jc w:val="both"/>
        <w:rPr>
          <w:rFonts w:ascii="Arial Black" w:hAnsi="Arial Black"/>
        </w:rPr>
      </w:pPr>
      <w:r w:rsidRPr="002C2C4E">
        <w:rPr>
          <w:rFonts w:ascii="Arial Black" w:hAnsi="Arial Black"/>
        </w:rPr>
        <w:t>1.</w:t>
      </w:r>
      <w:r w:rsidRPr="002C2C4E">
        <w:rPr>
          <w:rFonts w:ascii="Arial Black" w:hAnsi="Arial Black"/>
        </w:rPr>
        <w:tab/>
        <w:t>Wettbewerbe</w:t>
      </w:r>
    </w:p>
    <w:p w:rsidR="00A63D7C" w:rsidRDefault="00A63D7C" w:rsidP="00A63D7C">
      <w:pPr>
        <w:pStyle w:val="Block2"/>
      </w:pPr>
      <w:r w:rsidRPr="00C11AF8">
        <w:t>Der Bezirk trägt Spielrunden in folgenden Altersklassen aus:</w:t>
      </w:r>
    </w:p>
    <w:p w:rsidR="002F369D" w:rsidRDefault="002F369D" w:rsidP="00A63D7C">
      <w:pPr>
        <w:pStyle w:val="Block2"/>
      </w:pPr>
    </w:p>
    <w:p w:rsidR="002F369D" w:rsidRDefault="00087481" w:rsidP="008B1585">
      <w:pPr>
        <w:pStyle w:val="Block2"/>
        <w:ind w:left="1275" w:firstLine="141"/>
      </w:pPr>
      <w:r>
        <w:t>U 18</w:t>
      </w:r>
      <w:r>
        <w:tab/>
        <w:t>Jahrgänge 2003 und 2004</w:t>
      </w:r>
    </w:p>
    <w:p w:rsidR="00A63D7C" w:rsidRDefault="00087481" w:rsidP="008B1585">
      <w:pPr>
        <w:pStyle w:val="Block2"/>
        <w:ind w:left="1275" w:firstLine="141"/>
      </w:pPr>
      <w:r>
        <w:t>U 16</w:t>
      </w:r>
      <w:r>
        <w:tab/>
        <w:t>Jahrgänge 2005 und 2006</w:t>
      </w:r>
    </w:p>
    <w:p w:rsidR="008B1585" w:rsidRDefault="00087481" w:rsidP="008B1585">
      <w:pPr>
        <w:pStyle w:val="Block2"/>
        <w:ind w:left="1275" w:firstLine="141"/>
      </w:pPr>
      <w:r>
        <w:t>U 14</w:t>
      </w:r>
      <w:r>
        <w:tab/>
        <w:t>Jahrgänge 2007</w:t>
      </w:r>
      <w:r w:rsidR="008B1585">
        <w:t xml:space="preserve"> und 200</w:t>
      </w:r>
      <w:r>
        <w:t>78</w:t>
      </w:r>
      <w:r w:rsidR="00CD68A1">
        <w:tab/>
      </w:r>
      <w:r w:rsidR="00BB4EE2">
        <w:t>(männl./weib./Mixed)</w:t>
      </w:r>
    </w:p>
    <w:p w:rsidR="008B1585" w:rsidRDefault="008B1585" w:rsidP="008B1585">
      <w:pPr>
        <w:pStyle w:val="Block2"/>
        <w:ind w:left="1275" w:firstLine="141"/>
      </w:pPr>
      <w:r>
        <w:t>U 1</w:t>
      </w:r>
      <w:r w:rsidR="00924B99">
        <w:t>2</w:t>
      </w:r>
      <w:r w:rsidR="00924B99">
        <w:tab/>
        <w:t xml:space="preserve">Jahrgänge </w:t>
      </w:r>
      <w:r w:rsidR="00087481">
        <w:t>2009 und 2010</w:t>
      </w:r>
      <w:r w:rsidR="00BB4EE2">
        <w:t xml:space="preserve"> </w:t>
      </w:r>
      <w:r w:rsidR="00BB4EE2">
        <w:tab/>
        <w:t>(männl./weib./Mixed)</w:t>
      </w:r>
    </w:p>
    <w:p w:rsidR="00924B99" w:rsidRDefault="00087481" w:rsidP="00081F99">
      <w:pPr>
        <w:pStyle w:val="Block2"/>
        <w:ind w:left="1275" w:firstLine="141"/>
      </w:pPr>
      <w:r>
        <w:t>U 10</w:t>
      </w:r>
      <w:r>
        <w:tab/>
        <w:t>Jahrgänge 2011</w:t>
      </w:r>
      <w:r w:rsidR="008B1585">
        <w:t xml:space="preserve"> und </w:t>
      </w:r>
      <w:r>
        <w:t>2012</w:t>
      </w:r>
      <w:r>
        <w:tab/>
      </w:r>
      <w:r w:rsidR="008B1585">
        <w:tab/>
      </w:r>
      <w:r w:rsidR="00BB4EE2">
        <w:t>(männl./weib./Mixed)</w:t>
      </w:r>
    </w:p>
    <w:p w:rsidR="00924B99" w:rsidRPr="00CA385C" w:rsidRDefault="00087481" w:rsidP="00087481">
      <w:pPr>
        <w:pStyle w:val="Block2"/>
        <w:ind w:left="1275" w:firstLine="141"/>
      </w:pPr>
      <w:r>
        <w:t>U 8</w:t>
      </w:r>
      <w:r>
        <w:tab/>
        <w:t>Jahrgänge 2013 und jünger</w:t>
      </w:r>
      <w:r>
        <w:tab/>
        <w:t>(männl./weib./Mixed)</w:t>
      </w:r>
    </w:p>
    <w:p w:rsidR="00A63D7C" w:rsidRPr="00C11AF8" w:rsidRDefault="00A63D7C" w:rsidP="00A63D7C">
      <w:pPr>
        <w:pStyle w:val="berschrift3"/>
        <w:jc w:val="both"/>
        <w:rPr>
          <w:rFonts w:ascii="Arial Black" w:hAnsi="Arial Black"/>
        </w:rPr>
      </w:pPr>
      <w:r w:rsidRPr="00C11AF8">
        <w:rPr>
          <w:rFonts w:ascii="Arial Black" w:hAnsi="Arial Black"/>
        </w:rPr>
        <w:t>2.</w:t>
      </w:r>
      <w:r w:rsidRPr="00C11AF8">
        <w:rPr>
          <w:rFonts w:ascii="Arial Black" w:hAnsi="Arial Black"/>
        </w:rPr>
        <w:tab/>
        <w:t>Spielmodus</w:t>
      </w:r>
    </w:p>
    <w:p w:rsidR="00A63D7C" w:rsidRPr="00AE72FC" w:rsidRDefault="00A63D7C" w:rsidP="00A63D7C">
      <w:pPr>
        <w:pStyle w:val="Block2"/>
      </w:pPr>
      <w:r w:rsidRPr="00AE72FC">
        <w:t>In den Altersklassen</w:t>
      </w:r>
      <w:r w:rsidR="008B1585">
        <w:t xml:space="preserve"> </w:t>
      </w:r>
      <w:r w:rsidR="00B3121A">
        <w:t>U18</w:t>
      </w:r>
      <w:r w:rsidR="00820DF8" w:rsidRPr="00AE72FC">
        <w:t>,</w:t>
      </w:r>
      <w:r w:rsidR="008B1585">
        <w:t xml:space="preserve"> U16, </w:t>
      </w:r>
      <w:r w:rsidRPr="00AE72FC">
        <w:t>U14</w:t>
      </w:r>
      <w:r w:rsidR="00BB4EE2">
        <w:t xml:space="preserve">, </w:t>
      </w:r>
      <w:r w:rsidR="002C2C4E" w:rsidRPr="00AE72FC">
        <w:t>U12</w:t>
      </w:r>
      <w:r w:rsidR="00087481">
        <w:t>, U10 und U8</w:t>
      </w:r>
      <w:r w:rsidR="002C2C4E" w:rsidRPr="00AE72FC">
        <w:t xml:space="preserve"> </w:t>
      </w:r>
      <w:r w:rsidRPr="00AE72FC">
        <w:t>werden Bezirksligen zur Ermittlung des Bezirksmeisters und Kreisligen zur Ermittlung des Kreismeisters ausgetragen.</w:t>
      </w:r>
    </w:p>
    <w:p w:rsidR="00A63D7C" w:rsidRPr="00C11AF8" w:rsidRDefault="00A63D7C" w:rsidP="00A63D7C">
      <w:pPr>
        <w:pStyle w:val="berschrift4"/>
        <w:jc w:val="both"/>
        <w:rPr>
          <w:rFonts w:ascii="Arial Black" w:hAnsi="Arial Black"/>
          <w:sz w:val="26"/>
          <w:szCs w:val="26"/>
        </w:rPr>
      </w:pPr>
      <w:r w:rsidRPr="00C11AF8">
        <w:rPr>
          <w:rFonts w:ascii="Arial Black" w:hAnsi="Arial Black"/>
          <w:sz w:val="26"/>
          <w:szCs w:val="26"/>
        </w:rPr>
        <w:t>a)</w:t>
      </w:r>
      <w:r w:rsidRPr="00C11AF8">
        <w:rPr>
          <w:rFonts w:ascii="Arial Black" w:hAnsi="Arial Black"/>
          <w:sz w:val="26"/>
          <w:szCs w:val="26"/>
        </w:rPr>
        <w:tab/>
        <w:t>Bezirksligen</w:t>
      </w:r>
      <w:r w:rsidR="00820DF8" w:rsidRPr="00C11AF8">
        <w:rPr>
          <w:rFonts w:ascii="Arial Black" w:hAnsi="Arial Black"/>
          <w:sz w:val="26"/>
          <w:szCs w:val="26"/>
        </w:rPr>
        <w:t xml:space="preserve"> </w:t>
      </w:r>
      <w:r w:rsidR="008B1585">
        <w:rPr>
          <w:rFonts w:ascii="Arial Black" w:hAnsi="Arial Black"/>
          <w:sz w:val="26"/>
          <w:szCs w:val="26"/>
        </w:rPr>
        <w:t xml:space="preserve">U18 und </w:t>
      </w:r>
      <w:r w:rsidR="00B3121A">
        <w:rPr>
          <w:rFonts w:ascii="Arial Black" w:hAnsi="Arial Black"/>
          <w:sz w:val="26"/>
          <w:szCs w:val="26"/>
        </w:rPr>
        <w:t>U16</w:t>
      </w:r>
    </w:p>
    <w:p w:rsidR="00A63D7C" w:rsidRPr="00C11AF8" w:rsidRDefault="00A63D7C" w:rsidP="00A63D7C">
      <w:pPr>
        <w:pStyle w:val="Einzug3"/>
      </w:pPr>
      <w:r w:rsidRPr="00C11AF8">
        <w:t>1)</w:t>
      </w:r>
      <w:r w:rsidRPr="00C11AF8">
        <w:tab/>
        <w:t xml:space="preserve">Die Bezirksligen ermitteln den </w:t>
      </w:r>
      <w:r w:rsidRPr="00C11AF8">
        <w:rPr>
          <w:b/>
          <w:bCs/>
        </w:rPr>
        <w:t>Bezirksmeister</w:t>
      </w:r>
      <w:r w:rsidRPr="00C11AF8">
        <w:t>.</w:t>
      </w:r>
    </w:p>
    <w:p w:rsidR="00A63D7C" w:rsidRPr="00C11AF8" w:rsidRDefault="00A63D7C" w:rsidP="00A63D7C">
      <w:pPr>
        <w:pStyle w:val="Block4"/>
      </w:pPr>
      <w:r w:rsidRPr="00C11AF8">
        <w:t xml:space="preserve">Die Teilnahmeberechtigung zur Hessischen Meisterschaft wird in der HBV-Jugendspielordnung geregelt. Bei einer fehlenden Oberliga qualifiziert sich auch die zweitplatzierte Mannschaft. </w:t>
      </w:r>
    </w:p>
    <w:p w:rsidR="00A63D7C" w:rsidRPr="00C11AF8" w:rsidRDefault="00A63D7C" w:rsidP="00A63D7C">
      <w:pPr>
        <w:pStyle w:val="Block4"/>
        <w:spacing w:after="120"/>
      </w:pPr>
      <w:r w:rsidRPr="00C11AF8">
        <w:t xml:space="preserve">Bei Verzicht rückt die nächstplatzierte Mannschaft nach. </w:t>
      </w:r>
    </w:p>
    <w:p w:rsidR="00A63D7C" w:rsidRPr="00C11AF8" w:rsidRDefault="00A63D7C" w:rsidP="00A63D7C">
      <w:pPr>
        <w:pStyle w:val="Einzug3"/>
        <w:spacing w:after="120"/>
      </w:pPr>
      <w:r w:rsidRPr="00C11AF8">
        <w:t>2)</w:t>
      </w:r>
      <w:r w:rsidRPr="00C11AF8">
        <w:tab/>
        <w:t xml:space="preserve">Die Runden umfassen maximal </w:t>
      </w:r>
      <w:r w:rsidR="005E337C">
        <w:rPr>
          <w:b/>
          <w:bCs/>
        </w:rPr>
        <w:t>zehn</w:t>
      </w:r>
      <w:r w:rsidRPr="00C11AF8">
        <w:t xml:space="preserve"> Mannschaften. Von einem Verein können maximal</w:t>
      </w:r>
      <w:r w:rsidRPr="00C11AF8">
        <w:rPr>
          <w:b/>
          <w:bCs/>
        </w:rPr>
        <w:t xml:space="preserve"> zwei </w:t>
      </w:r>
      <w:r w:rsidRPr="00C11AF8">
        <w:t>Mannschaften teilnehmen.</w:t>
      </w:r>
    </w:p>
    <w:p w:rsidR="00CD68A1" w:rsidRDefault="00A63D7C" w:rsidP="005C6ED0">
      <w:pPr>
        <w:pStyle w:val="Einzug3"/>
        <w:spacing w:after="120"/>
      </w:pPr>
      <w:r w:rsidRPr="00C11AF8">
        <w:t>3)</w:t>
      </w:r>
      <w:r w:rsidRPr="00C11AF8">
        <w:tab/>
        <w:t>Teilnahmeberechtigt sind alle Vereine des Bezirkes.</w:t>
      </w:r>
    </w:p>
    <w:p w:rsidR="00A63D7C" w:rsidRPr="00C11AF8" w:rsidRDefault="00A63D7C" w:rsidP="00A63D7C">
      <w:pPr>
        <w:pStyle w:val="Einzug3"/>
        <w:spacing w:after="120"/>
      </w:pPr>
      <w:r w:rsidRPr="00C11AF8">
        <w:lastRenderedPageBreak/>
        <w:t>4)</w:t>
      </w:r>
      <w:r w:rsidRPr="00C11AF8">
        <w:tab/>
        <w:t xml:space="preserve">Bei </w:t>
      </w:r>
      <w:r w:rsidRPr="00AE72FC">
        <w:rPr>
          <w:bCs/>
        </w:rPr>
        <w:t>notwendigen Qualifizierungsspielen</w:t>
      </w:r>
      <w:r w:rsidRPr="00AE72FC">
        <w:t xml:space="preserve"> sind nur die</w:t>
      </w:r>
      <w:r w:rsidRPr="00AE72FC">
        <w:rPr>
          <w:bCs/>
        </w:rPr>
        <w:t xml:space="preserve"> Jahrgänge der</w:t>
      </w:r>
      <w:r w:rsidRPr="00AE72FC">
        <w:t xml:space="preserve"> </w:t>
      </w:r>
      <w:r w:rsidR="00087481">
        <w:rPr>
          <w:bCs/>
        </w:rPr>
        <w:t>Spielzeit 2020/2021</w:t>
      </w:r>
      <w:r w:rsidRPr="00C11AF8">
        <w:t xml:space="preserve"> spielberechtigt.</w:t>
      </w:r>
    </w:p>
    <w:p w:rsidR="00A63D7C" w:rsidRPr="00C11AF8" w:rsidRDefault="00A63D7C" w:rsidP="00A63D7C">
      <w:pPr>
        <w:pStyle w:val="Einzug35"/>
      </w:pPr>
      <w:r w:rsidRPr="00C11AF8">
        <w:t>5)</w:t>
      </w:r>
      <w:r w:rsidRPr="00C11AF8">
        <w:tab/>
        <w:t xml:space="preserve">Eventuell notwendige Qualifikationsspiele oder Turniere der Jugend finden </w:t>
      </w:r>
      <w:r w:rsidRPr="00C11AF8">
        <w:rPr>
          <w:b/>
          <w:bCs/>
        </w:rPr>
        <w:t>vor den Sommerferien</w:t>
      </w:r>
      <w:r w:rsidRPr="00C11AF8">
        <w:t xml:space="preserve"> statt.</w:t>
      </w:r>
    </w:p>
    <w:p w:rsidR="00A63D7C" w:rsidRPr="00C11AF8" w:rsidRDefault="00A63D7C" w:rsidP="00A63D7C">
      <w:pPr>
        <w:pStyle w:val="Einzug35"/>
      </w:pPr>
      <w:r w:rsidRPr="00C11AF8">
        <w:tab/>
        <w:t xml:space="preserve">Dem Bezirksvorstand bleibt es vorbehalten, zur Bildung der Bezirksliga der Jugend </w:t>
      </w:r>
      <w:r w:rsidR="008B1585">
        <w:rPr>
          <w:b/>
        </w:rPr>
        <w:t>U</w:t>
      </w:r>
      <w:r w:rsidR="00CD68A1">
        <w:rPr>
          <w:b/>
        </w:rPr>
        <w:t>18</w:t>
      </w:r>
      <w:r w:rsidR="008B1585">
        <w:rPr>
          <w:b/>
        </w:rPr>
        <w:t xml:space="preserve"> bis </w:t>
      </w:r>
      <w:r w:rsidR="00B3121A">
        <w:rPr>
          <w:b/>
        </w:rPr>
        <w:t>U16</w:t>
      </w:r>
      <w:r w:rsidRPr="00C11AF8">
        <w:t xml:space="preserve"> auf Antrag eines oder mehrerer Vereine einzelne Mannschaften zu setzen. Der Antrag ist bis Meldeschluss schriftlich an die/den Bezirksvorsitzende/n zu richten. Die nicht gesetzten Mannschaften nehmen an einer Qualifikationsrunde teil. </w:t>
      </w:r>
    </w:p>
    <w:p w:rsidR="00A63D7C" w:rsidRPr="00C11AF8" w:rsidRDefault="00A63D7C" w:rsidP="00A63D7C">
      <w:pPr>
        <w:pStyle w:val="Einzug35"/>
      </w:pPr>
      <w:r w:rsidRPr="00C11AF8">
        <w:t xml:space="preserve">6) </w:t>
      </w:r>
      <w:r w:rsidRPr="00C11AF8">
        <w:tab/>
        <w:t>Spielleitung der Qualifikation ist der Jugendwart oder eine vom Vorstand bestimmte Person.</w:t>
      </w:r>
    </w:p>
    <w:p w:rsidR="00A63D7C" w:rsidRPr="00C11AF8" w:rsidRDefault="00A63D7C" w:rsidP="00A63D7C">
      <w:pPr>
        <w:pStyle w:val="Einzug3"/>
      </w:pPr>
      <w:r w:rsidRPr="00C11AF8">
        <w:t>7)</w:t>
      </w:r>
      <w:r w:rsidRPr="00C11AF8">
        <w:tab/>
        <w:t>Erlaubt das Meldeergebnis keine Bezirksliga, wird in einer oder mehreren Kreisligen der Bezirksmeister und die Teilnehmer für die weiterführenden Meisterschaften ermittelt.</w:t>
      </w:r>
    </w:p>
    <w:p w:rsidR="00A63D7C" w:rsidRPr="00C11AF8" w:rsidRDefault="00A63D7C" w:rsidP="00A63D7C">
      <w:pPr>
        <w:pStyle w:val="Block45"/>
      </w:pPr>
      <w:r w:rsidRPr="00C11AF8">
        <w:t>Einzelheiten siehe Punkt E.2.d</w:t>
      </w:r>
    </w:p>
    <w:p w:rsidR="00A63D7C" w:rsidRPr="00C11AF8" w:rsidRDefault="00A63D7C" w:rsidP="00A63D7C">
      <w:pPr>
        <w:pStyle w:val="Einzug3"/>
      </w:pPr>
      <w:r w:rsidRPr="00C11AF8">
        <w:t>8)</w:t>
      </w:r>
      <w:r w:rsidRPr="00C11AF8">
        <w:tab/>
        <w:t>Wird eine Mannschaft während der Qualifikation zurückgezogen, so erfolgt keine neue Einteilung.</w:t>
      </w:r>
    </w:p>
    <w:p w:rsidR="00BB4EE2" w:rsidRDefault="00A63D7C" w:rsidP="00BB4EE2">
      <w:pPr>
        <w:pStyle w:val="Einzug35"/>
      </w:pPr>
      <w:r w:rsidRPr="00C11AF8">
        <w:tab/>
        <w:t xml:space="preserve">Bei Ausfall eines Qualifikationsspiels nimmt die gegnerische Mannschaft den Platz in der Bezirksliga ein; bei einem vorgesehenen Turnier wird die Qualifikation in </w:t>
      </w:r>
      <w:r w:rsidRPr="00C11AF8">
        <w:rPr>
          <w:b/>
          <w:bCs/>
        </w:rPr>
        <w:t>einem</w:t>
      </w:r>
      <w:r w:rsidRPr="00C11AF8">
        <w:t xml:space="preserve"> Spiel ermittelt.</w:t>
      </w:r>
    </w:p>
    <w:p w:rsidR="00A63D7C" w:rsidRPr="00C11AF8" w:rsidRDefault="008B1585" w:rsidP="00081F99">
      <w:pPr>
        <w:pStyle w:val="Einzug35"/>
        <w:ind w:left="0" w:firstLine="708"/>
        <w:rPr>
          <w:rFonts w:ascii="Arial Black" w:hAnsi="Arial Black"/>
          <w:sz w:val="26"/>
          <w:szCs w:val="26"/>
        </w:rPr>
      </w:pPr>
      <w:r>
        <w:rPr>
          <w:rFonts w:ascii="Arial Black" w:hAnsi="Arial Black"/>
          <w:sz w:val="26"/>
          <w:szCs w:val="26"/>
        </w:rPr>
        <w:t>b)</w:t>
      </w:r>
      <w:r>
        <w:rPr>
          <w:rFonts w:ascii="Arial Black" w:hAnsi="Arial Black"/>
          <w:sz w:val="26"/>
          <w:szCs w:val="26"/>
        </w:rPr>
        <w:tab/>
        <w:t>Bezirksliga U14</w:t>
      </w:r>
    </w:p>
    <w:p w:rsidR="00A63D7C" w:rsidRPr="00C11AF8" w:rsidRDefault="00A63D7C" w:rsidP="00A63D7C">
      <w:pPr>
        <w:pStyle w:val="Block3"/>
        <w:spacing w:after="120"/>
        <w:ind w:left="1701" w:hanging="567"/>
      </w:pPr>
      <w:r w:rsidRPr="00C11AF8">
        <w:t>1)</w:t>
      </w:r>
      <w:r w:rsidRPr="00C11AF8">
        <w:tab/>
        <w:t>Die Bezirksliga ermittelt den Bezirksmeister. Die Teilnahmeberechtigung zur Hessischen Meisterschaft wird in der HBV-Jugendspielordnung geregelt.</w:t>
      </w:r>
    </w:p>
    <w:p w:rsidR="00A63D7C" w:rsidRPr="00C11AF8" w:rsidRDefault="00A63D7C" w:rsidP="00A63D7C">
      <w:pPr>
        <w:pStyle w:val="Block3"/>
        <w:spacing w:after="120"/>
        <w:ind w:left="1701" w:hanging="567"/>
      </w:pPr>
      <w:r w:rsidRPr="00C11AF8">
        <w:t>2)</w:t>
      </w:r>
      <w:r w:rsidRPr="00C11AF8">
        <w:tab/>
        <w:t>Teilnahmeberechtigt an den Bezirksligen sind alle Vereine des Bezirkes. Es findet eine Qualifikation statt.</w:t>
      </w:r>
    </w:p>
    <w:p w:rsidR="00A63D7C" w:rsidRPr="00C11AF8" w:rsidRDefault="00A63D7C" w:rsidP="00A63D7C">
      <w:pPr>
        <w:pStyle w:val="Block3"/>
        <w:ind w:left="1701" w:hanging="567"/>
      </w:pPr>
      <w:r w:rsidRPr="00C11AF8">
        <w:t>3)</w:t>
      </w:r>
      <w:r w:rsidRPr="00C11AF8">
        <w:tab/>
        <w:t>Erlaubt das Meldeergebnis keine Bezirksliga, wird in einer oder mehreren Kreisligen der Bezirksmeister und die Teilnehmer für die weiterführenden Meisterschaften ermittelt.</w:t>
      </w:r>
    </w:p>
    <w:p w:rsidR="00A63D7C" w:rsidRDefault="00A63D7C" w:rsidP="00A63D7C">
      <w:pPr>
        <w:pStyle w:val="Block4"/>
      </w:pPr>
      <w:r w:rsidRPr="00C11AF8">
        <w:t xml:space="preserve">Einzelheiten siehe Punkt E.2.d </w:t>
      </w:r>
    </w:p>
    <w:p w:rsidR="00D26BF8" w:rsidRDefault="00D26BF8" w:rsidP="00A63D7C">
      <w:pPr>
        <w:pStyle w:val="Block4"/>
      </w:pPr>
    </w:p>
    <w:p w:rsidR="00A63D7C" w:rsidRPr="00C11AF8" w:rsidRDefault="00A63D7C" w:rsidP="00A63D7C">
      <w:pPr>
        <w:pStyle w:val="berschrift4"/>
        <w:jc w:val="both"/>
        <w:rPr>
          <w:rFonts w:ascii="Arial Black" w:hAnsi="Arial Black"/>
          <w:sz w:val="26"/>
          <w:szCs w:val="26"/>
        </w:rPr>
      </w:pPr>
      <w:r w:rsidRPr="00C11AF8">
        <w:rPr>
          <w:rFonts w:ascii="Arial Black" w:hAnsi="Arial Black"/>
          <w:sz w:val="26"/>
          <w:szCs w:val="26"/>
        </w:rPr>
        <w:t>c)</w:t>
      </w:r>
      <w:r w:rsidRPr="00C11AF8">
        <w:rPr>
          <w:rFonts w:ascii="Arial Black" w:hAnsi="Arial Black"/>
          <w:sz w:val="26"/>
          <w:szCs w:val="26"/>
        </w:rPr>
        <w:tab/>
        <w:t>Kreisligen</w:t>
      </w:r>
    </w:p>
    <w:p w:rsidR="00A63D7C" w:rsidRPr="00C11AF8" w:rsidRDefault="00A63D7C" w:rsidP="00A63D7C">
      <w:pPr>
        <w:pStyle w:val="Einzug35"/>
      </w:pPr>
      <w:r w:rsidRPr="00C11AF8">
        <w:t>1)</w:t>
      </w:r>
      <w:r w:rsidRPr="00C11AF8">
        <w:tab/>
        <w:t xml:space="preserve">Die Kreisligen umfassen maximal </w:t>
      </w:r>
      <w:r w:rsidR="005E337C">
        <w:rPr>
          <w:b/>
          <w:bCs/>
        </w:rPr>
        <w:t>zehn</w:t>
      </w:r>
      <w:r w:rsidRPr="00C11AF8">
        <w:t xml:space="preserve"> Mannschaften. Von einem Verein sind mehrere Mannschaften spielberechtigt.</w:t>
      </w:r>
    </w:p>
    <w:p w:rsidR="00A63D7C" w:rsidRPr="00C11AF8" w:rsidRDefault="00A63D7C" w:rsidP="00A63D7C">
      <w:pPr>
        <w:pStyle w:val="Einzug35"/>
      </w:pPr>
      <w:r w:rsidRPr="00C11AF8">
        <w:t>2)</w:t>
      </w:r>
      <w:r w:rsidRPr="00C11AF8">
        <w:tab/>
        <w:t>Bei Spielrunden mit geringer Beteiligung können Mehrfachrunden von der Spielleitung angesetzt werden.</w:t>
      </w:r>
    </w:p>
    <w:p w:rsidR="00CD68A1" w:rsidRDefault="00A63D7C" w:rsidP="00CD68A1">
      <w:pPr>
        <w:pStyle w:val="Einzug35"/>
        <w:numPr>
          <w:ilvl w:val="0"/>
          <w:numId w:val="9"/>
        </w:numPr>
      </w:pPr>
      <w:r w:rsidRPr="00C11AF8">
        <w:t xml:space="preserve">Bei einem Meldeergebnis von mehr als </w:t>
      </w:r>
      <w:r w:rsidR="005E337C">
        <w:rPr>
          <w:b/>
          <w:bCs/>
        </w:rPr>
        <w:t>zehn</w:t>
      </w:r>
      <w:r w:rsidRPr="00C11AF8">
        <w:t xml:space="preserve"> Mannschaften für Runden zu den Kreismeisterschaften erfolgt eine Einteilung in mehrere Gruppen nach Leistungsmerkmalen.</w:t>
      </w:r>
    </w:p>
    <w:p w:rsidR="00CF2B23" w:rsidRPr="005C6ED0" w:rsidRDefault="00CF2B23" w:rsidP="00CD68A1">
      <w:pPr>
        <w:pStyle w:val="Einzug35"/>
        <w:numPr>
          <w:ilvl w:val="0"/>
          <w:numId w:val="9"/>
        </w:numPr>
      </w:pPr>
    </w:p>
    <w:p w:rsidR="00A63D7C" w:rsidRPr="00C11AF8" w:rsidRDefault="00637ADB" w:rsidP="00A63D7C">
      <w:pPr>
        <w:pStyle w:val="berschrift4"/>
        <w:jc w:val="both"/>
        <w:rPr>
          <w:rFonts w:ascii="Arial Black" w:hAnsi="Arial Black"/>
          <w:sz w:val="26"/>
          <w:szCs w:val="26"/>
        </w:rPr>
      </w:pPr>
      <w:r>
        <w:rPr>
          <w:rFonts w:ascii="Arial Black" w:hAnsi="Arial Black"/>
          <w:sz w:val="26"/>
          <w:szCs w:val="26"/>
        </w:rPr>
        <w:lastRenderedPageBreak/>
        <w:t>d)</w:t>
      </w:r>
      <w:r>
        <w:rPr>
          <w:rFonts w:ascii="Arial Black" w:hAnsi="Arial Black"/>
          <w:sz w:val="26"/>
          <w:szCs w:val="26"/>
        </w:rPr>
        <w:tab/>
        <w:t>Bezirksligen aufgrund fehlender Krei</w:t>
      </w:r>
      <w:r w:rsidR="00A63D7C" w:rsidRPr="00C11AF8">
        <w:rPr>
          <w:rFonts w:ascii="Arial Black" w:hAnsi="Arial Black"/>
          <w:sz w:val="26"/>
          <w:szCs w:val="26"/>
        </w:rPr>
        <w:t>sligen</w:t>
      </w:r>
    </w:p>
    <w:p w:rsidR="00A63D7C" w:rsidRPr="00C11AF8" w:rsidRDefault="00A63D7C" w:rsidP="001D0358">
      <w:pPr>
        <w:pStyle w:val="Einzug35"/>
        <w:numPr>
          <w:ilvl w:val="0"/>
          <w:numId w:val="8"/>
        </w:numPr>
      </w:pPr>
      <w:r w:rsidRPr="00C11AF8">
        <w:t xml:space="preserve">Der Spielmodus wird vom Bezirksvorstand geregelt und vor Rundenbeginn bekannt gegeben. </w:t>
      </w:r>
    </w:p>
    <w:p w:rsidR="00A63D7C" w:rsidRPr="00C11AF8" w:rsidRDefault="00A63D7C" w:rsidP="00A63D7C">
      <w:pPr>
        <w:pStyle w:val="Einzug35"/>
        <w:numPr>
          <w:ilvl w:val="0"/>
          <w:numId w:val="8"/>
        </w:numPr>
      </w:pPr>
      <w:r w:rsidRPr="00C11AF8">
        <w:t>Der Modus zur Ermittlung der Bezirksmeisterschaft wird vom Bezirksvorstand durch Ausschreibung an die beteiligten Vereine bekannt gegeben.</w:t>
      </w:r>
    </w:p>
    <w:p w:rsidR="00081F99" w:rsidRDefault="00A63D7C" w:rsidP="00D11A36">
      <w:pPr>
        <w:pStyle w:val="Einzug35"/>
        <w:numPr>
          <w:ilvl w:val="0"/>
          <w:numId w:val="8"/>
        </w:numPr>
      </w:pPr>
      <w:r w:rsidRPr="00C11AF8">
        <w:t>Zu diesen Spielen um die Bezirksmeisterschaft ist je Verein eine Mannschaft zugelassen. Bei weiterführenden Meisterschaften wird der Bezirk von unterschiedlichen Vereinen vertreten.</w:t>
      </w:r>
    </w:p>
    <w:p w:rsidR="00A63D7C" w:rsidRPr="00C11AF8" w:rsidRDefault="00A63D7C" w:rsidP="00A63D7C">
      <w:pPr>
        <w:pStyle w:val="berschrift4"/>
        <w:jc w:val="both"/>
        <w:rPr>
          <w:rFonts w:ascii="Arial Black" w:hAnsi="Arial Black"/>
          <w:sz w:val="26"/>
          <w:szCs w:val="26"/>
        </w:rPr>
      </w:pPr>
      <w:r w:rsidRPr="00C11AF8">
        <w:rPr>
          <w:rFonts w:ascii="Arial Black" w:hAnsi="Arial Black"/>
          <w:sz w:val="26"/>
          <w:szCs w:val="26"/>
        </w:rPr>
        <w:t>e)</w:t>
      </w:r>
      <w:r w:rsidRPr="00C11AF8">
        <w:rPr>
          <w:rFonts w:ascii="Arial Black" w:hAnsi="Arial Black"/>
          <w:sz w:val="26"/>
          <w:szCs w:val="26"/>
        </w:rPr>
        <w:tab/>
        <w:t>U 14 - Sonderregelungen</w:t>
      </w:r>
    </w:p>
    <w:p w:rsidR="00081F99" w:rsidRDefault="00D66F23" w:rsidP="00637ADB">
      <w:pPr>
        <w:pStyle w:val="Einzug35"/>
        <w:tabs>
          <w:tab w:val="left" w:pos="1701"/>
        </w:tabs>
        <w:spacing w:after="0"/>
        <w:ind w:left="1689" w:hanging="555"/>
      </w:pPr>
      <w:r>
        <w:tab/>
      </w:r>
      <w:r w:rsidR="00A63D7C" w:rsidRPr="00C11AF8">
        <w:t>Der Spielbetrieb der Jugend U14 richtet sich nach dem Meldeerge</w:t>
      </w:r>
      <w:r>
        <w:t xml:space="preserve">bnis. Es </w:t>
      </w:r>
      <w:r w:rsidR="00A63D7C" w:rsidRPr="00C11AF8">
        <w:t>können</w:t>
      </w:r>
      <w:r w:rsidR="00637ADB">
        <w:t xml:space="preserve"> weibliche und</w:t>
      </w:r>
      <w:r w:rsidR="00A63D7C" w:rsidRPr="00C11AF8">
        <w:t xml:space="preserve"> männliche und </w:t>
      </w:r>
      <w:r w:rsidR="00637ADB">
        <w:t>M</w:t>
      </w:r>
      <w:r w:rsidR="00081F99">
        <w:t>annschaften gemeldet werden.</w:t>
      </w:r>
      <w:r w:rsidR="00637ADB">
        <w:t xml:space="preserve"> In der mu14 dürfen Mädchen eingesetzt werden.</w:t>
      </w:r>
    </w:p>
    <w:p w:rsidR="00637ADB" w:rsidRPr="00081F99" w:rsidRDefault="00637ADB" w:rsidP="00637ADB">
      <w:pPr>
        <w:pStyle w:val="Einzug35"/>
        <w:tabs>
          <w:tab w:val="left" w:pos="1701"/>
        </w:tabs>
        <w:spacing w:after="0"/>
        <w:ind w:left="1689" w:hanging="555"/>
      </w:pPr>
    </w:p>
    <w:p w:rsidR="00A63D7C" w:rsidRPr="00C11AF8" w:rsidRDefault="00A63D7C" w:rsidP="00A63D7C">
      <w:pPr>
        <w:pStyle w:val="Block45"/>
        <w:ind w:left="0" w:firstLine="709"/>
        <w:rPr>
          <w:rFonts w:ascii="Arial Black" w:hAnsi="Arial Black"/>
          <w:b/>
          <w:sz w:val="26"/>
          <w:szCs w:val="26"/>
        </w:rPr>
      </w:pPr>
      <w:r w:rsidRPr="00C11AF8">
        <w:rPr>
          <w:rFonts w:ascii="Arial Black" w:hAnsi="Arial Black"/>
          <w:b/>
          <w:sz w:val="26"/>
          <w:szCs w:val="26"/>
        </w:rPr>
        <w:t>f)</w:t>
      </w:r>
      <w:r w:rsidRPr="00C11AF8">
        <w:rPr>
          <w:rFonts w:ascii="Arial Black" w:hAnsi="Arial Black"/>
          <w:b/>
          <w:sz w:val="26"/>
          <w:szCs w:val="26"/>
        </w:rPr>
        <w:tab/>
      </w:r>
      <w:r w:rsidR="00D66F23">
        <w:rPr>
          <w:rFonts w:ascii="Arial Black" w:hAnsi="Arial Black"/>
          <w:b/>
          <w:sz w:val="26"/>
          <w:szCs w:val="26"/>
        </w:rPr>
        <w:t xml:space="preserve">Kreis- und </w:t>
      </w:r>
      <w:r w:rsidRPr="00C11AF8">
        <w:rPr>
          <w:rFonts w:ascii="Arial Black" w:hAnsi="Arial Black"/>
          <w:b/>
          <w:sz w:val="26"/>
          <w:szCs w:val="26"/>
        </w:rPr>
        <w:t xml:space="preserve">Bezirksliga U </w:t>
      </w:r>
      <w:r w:rsidR="00087481">
        <w:rPr>
          <w:rFonts w:ascii="Arial Black" w:hAnsi="Arial Black"/>
          <w:b/>
          <w:sz w:val="26"/>
          <w:szCs w:val="26"/>
        </w:rPr>
        <w:t>8</w:t>
      </w:r>
      <w:r w:rsidR="00D66F23">
        <w:rPr>
          <w:rFonts w:ascii="Arial Black" w:hAnsi="Arial Black"/>
          <w:b/>
          <w:sz w:val="26"/>
          <w:szCs w:val="26"/>
        </w:rPr>
        <w:t>-12</w:t>
      </w:r>
    </w:p>
    <w:p w:rsidR="00A63D7C" w:rsidRPr="00C11AF8" w:rsidRDefault="00A63D7C" w:rsidP="00A63D7C">
      <w:pPr>
        <w:pStyle w:val="Block3"/>
        <w:spacing w:after="120"/>
        <w:ind w:left="1701" w:hanging="567"/>
      </w:pPr>
      <w:r w:rsidRPr="00C11AF8">
        <w:t>1)</w:t>
      </w:r>
      <w:r w:rsidRPr="00C11AF8">
        <w:tab/>
        <w:t>Die Bezirksliga ermittelt den Bezirksmeister. Die Teilnahmeberechtigung zur Hessenmeisterschaft erfolgt nach der HBV-Jugendspielordnung.</w:t>
      </w:r>
    </w:p>
    <w:p w:rsidR="00A63D7C" w:rsidRPr="00C11AF8" w:rsidRDefault="00A63D7C" w:rsidP="00A63D7C">
      <w:pPr>
        <w:pStyle w:val="Block3"/>
        <w:spacing w:after="120"/>
        <w:ind w:left="1701" w:hanging="567"/>
      </w:pPr>
      <w:r w:rsidRPr="00C11AF8">
        <w:t>2)</w:t>
      </w:r>
      <w:r w:rsidRPr="00C11AF8">
        <w:tab/>
        <w:t xml:space="preserve">Teilnahmeberechtigt sind alle Vereine des Bezirkes. </w:t>
      </w:r>
      <w:r w:rsidR="00D66F23">
        <w:t xml:space="preserve">Es </w:t>
      </w:r>
      <w:r w:rsidR="00D66F23" w:rsidRPr="00C11AF8">
        <w:t>können</w:t>
      </w:r>
      <w:r w:rsidR="00D66F23">
        <w:t xml:space="preserve"> weibliche,</w:t>
      </w:r>
      <w:r w:rsidR="00D66F23" w:rsidRPr="00C11AF8">
        <w:t xml:space="preserve"> männliche und Mixedmannschaften gemeldet werden.</w:t>
      </w:r>
    </w:p>
    <w:p w:rsidR="00A63D7C" w:rsidRPr="00C11AF8" w:rsidRDefault="00A63D7C" w:rsidP="00A63D7C">
      <w:pPr>
        <w:pStyle w:val="berschrift3"/>
        <w:jc w:val="both"/>
        <w:rPr>
          <w:rFonts w:ascii="Arial Black" w:hAnsi="Arial Black"/>
        </w:rPr>
      </w:pPr>
      <w:r w:rsidRPr="00C11AF8">
        <w:rPr>
          <w:rFonts w:ascii="Arial Black" w:hAnsi="Arial Black"/>
        </w:rPr>
        <w:t>3.</w:t>
      </w:r>
      <w:r w:rsidRPr="00C11AF8">
        <w:rPr>
          <w:rFonts w:ascii="Arial Black" w:hAnsi="Arial Black"/>
        </w:rPr>
        <w:tab/>
        <w:t>Elektronischer Mannschaftsmeldebogen</w:t>
      </w:r>
    </w:p>
    <w:p w:rsidR="00A63D7C" w:rsidRPr="00C11AF8" w:rsidRDefault="00D66F23" w:rsidP="00A63D7C">
      <w:pPr>
        <w:pStyle w:val="Einzug25"/>
        <w:numPr>
          <w:ilvl w:val="0"/>
          <w:numId w:val="11"/>
        </w:numPr>
      </w:pPr>
      <w:r>
        <w:t>Elektronische Mannschaftsmeldebö</w:t>
      </w:r>
      <w:r w:rsidR="00A63D7C" w:rsidRPr="00C11AF8">
        <w:t>gen sind nach Mannschaften getrennt erforderlich.</w:t>
      </w:r>
    </w:p>
    <w:p w:rsidR="00A63D7C" w:rsidRPr="00C11AF8" w:rsidRDefault="00A63D7C" w:rsidP="00A63D7C">
      <w:pPr>
        <w:pStyle w:val="Einzug25"/>
        <w:numPr>
          <w:ilvl w:val="0"/>
          <w:numId w:val="11"/>
        </w:numPr>
      </w:pPr>
      <w:r w:rsidRPr="00C11AF8">
        <w:t>Beim Einsatz eines Spielers in zwei Altersklassen ist die Meldung in jeder Altersklasse erforderlich.</w:t>
      </w:r>
    </w:p>
    <w:p w:rsidR="00A63D7C" w:rsidRDefault="00A63D7C" w:rsidP="00A63D7C">
      <w:pPr>
        <w:pStyle w:val="Einzug25"/>
        <w:numPr>
          <w:ilvl w:val="0"/>
          <w:numId w:val="11"/>
        </w:numPr>
      </w:pPr>
      <w:r w:rsidRPr="00C11AF8">
        <w:t>Anträge auf Änderung der Einsatzberechtigung sind bei Spielklassen auf Bezirksebene an den/die Bezirksvorsitzende/n, bei überbezirklichen Spielklassen an den HBV-Vizepräsident/in III zu richten. Entscheidend ist die aufnehmende Spielklasse.</w:t>
      </w:r>
    </w:p>
    <w:p w:rsidR="00A63D7C" w:rsidRPr="00C11AF8" w:rsidRDefault="00A63D7C" w:rsidP="00A63D7C">
      <w:pPr>
        <w:pStyle w:val="berschrift3"/>
        <w:jc w:val="both"/>
        <w:rPr>
          <w:rFonts w:ascii="Arial Black" w:hAnsi="Arial Black"/>
        </w:rPr>
      </w:pPr>
      <w:r w:rsidRPr="00C11AF8">
        <w:rPr>
          <w:rFonts w:ascii="Arial Black" w:hAnsi="Arial Black"/>
        </w:rPr>
        <w:t>4.</w:t>
      </w:r>
      <w:r w:rsidRPr="00C11AF8">
        <w:rPr>
          <w:rFonts w:ascii="Arial Black" w:hAnsi="Arial Black"/>
        </w:rPr>
        <w:tab/>
        <w:t>Spielereinsatz</w:t>
      </w:r>
    </w:p>
    <w:p w:rsidR="00A63D7C" w:rsidRPr="00C11AF8" w:rsidRDefault="00A63D7C" w:rsidP="00A63D7C">
      <w:pPr>
        <w:pStyle w:val="Einzug25"/>
      </w:pPr>
      <w:r w:rsidRPr="00C11AF8">
        <w:t>a)</w:t>
      </w:r>
      <w:r w:rsidRPr="00C11AF8">
        <w:tab/>
        <w:t>Meldet ein Verein mehrere Mannschaften in einer Altersklasse, so sind diese Mannschaften personell zu trennen.</w:t>
      </w:r>
    </w:p>
    <w:p w:rsidR="00CD68A1" w:rsidRDefault="00A63D7C" w:rsidP="005C6ED0">
      <w:pPr>
        <w:pStyle w:val="Liste4"/>
        <w:spacing w:after="120"/>
        <w:ind w:hanging="567"/>
        <w:jc w:val="both"/>
      </w:pPr>
      <w:r w:rsidRPr="00C11AF8">
        <w:t>b)</w:t>
      </w:r>
      <w:r w:rsidRPr="00C11AF8">
        <w:tab/>
        <w:t>Ein Wechsel innerhalb einer Altersklasse ist nur mit Änderung der Einsatzberechtigung nach §§ 25- 30 DBB-SO möglich.</w:t>
      </w:r>
    </w:p>
    <w:p w:rsidR="00CF2B23" w:rsidRDefault="00CF2B23" w:rsidP="005C6ED0">
      <w:pPr>
        <w:pStyle w:val="Liste4"/>
        <w:spacing w:after="120"/>
        <w:ind w:hanging="567"/>
        <w:jc w:val="both"/>
      </w:pPr>
    </w:p>
    <w:p w:rsidR="00A63D7C" w:rsidRPr="00C11AF8" w:rsidRDefault="00A63D7C" w:rsidP="00A63D7C">
      <w:pPr>
        <w:pStyle w:val="berschrift3"/>
        <w:jc w:val="both"/>
        <w:rPr>
          <w:rFonts w:ascii="Arial Black" w:hAnsi="Arial Black"/>
        </w:rPr>
      </w:pPr>
      <w:r w:rsidRPr="00C11AF8">
        <w:rPr>
          <w:rFonts w:ascii="Arial Black" w:hAnsi="Arial Black"/>
        </w:rPr>
        <w:lastRenderedPageBreak/>
        <w:t>5.</w:t>
      </w:r>
      <w:r w:rsidRPr="00C11AF8">
        <w:rPr>
          <w:rFonts w:ascii="Arial Black" w:hAnsi="Arial Black"/>
        </w:rPr>
        <w:tab/>
        <w:t>Vorgeschriebene Verteidigungsspielweise</w:t>
      </w:r>
    </w:p>
    <w:p w:rsidR="00A63D7C" w:rsidRDefault="00EC3E43" w:rsidP="00A63D7C">
      <w:pPr>
        <w:pStyle w:val="Block2"/>
      </w:pPr>
      <w:r>
        <w:t>In allen</w:t>
      </w:r>
      <w:r w:rsidR="00A63D7C" w:rsidRPr="00C11AF8">
        <w:t xml:space="preserve"> Spiel</w:t>
      </w:r>
      <w:r w:rsidR="00637ADB">
        <w:t xml:space="preserve">en </w:t>
      </w:r>
      <w:r w:rsidR="00C17761">
        <w:t>der A</w:t>
      </w:r>
      <w:r w:rsidR="00AC3400">
        <w:t>ltersklassen U16</w:t>
      </w:r>
      <w:r w:rsidR="00087481">
        <w:t xml:space="preserve"> – U8 </w:t>
      </w:r>
      <w:r w:rsidR="00A63D7C" w:rsidRPr="00C11AF8">
        <w:t>ist eine Mann-Mann-Verteidigung vorgeschrieben. Es gelten die zur Ausschreibung der Deutschen Meisterschaften der Jugend durch den DBB veröffentlichten Kriterien.</w:t>
      </w:r>
    </w:p>
    <w:p w:rsidR="00CF2B23" w:rsidRPr="00C11AF8" w:rsidRDefault="00CF2B23" w:rsidP="00A63D7C">
      <w:pPr>
        <w:pStyle w:val="Block2"/>
      </w:pPr>
    </w:p>
    <w:p w:rsidR="00A63D7C" w:rsidRPr="00C11AF8" w:rsidRDefault="00B72E5E" w:rsidP="00A63D7C">
      <w:pPr>
        <w:pStyle w:val="berschrift3"/>
        <w:jc w:val="both"/>
        <w:rPr>
          <w:rFonts w:ascii="Arial Black" w:hAnsi="Arial Black"/>
        </w:rPr>
      </w:pPr>
      <w:r>
        <w:rPr>
          <w:rFonts w:ascii="Arial Black" w:hAnsi="Arial Black"/>
        </w:rPr>
        <w:t>6</w:t>
      </w:r>
      <w:r w:rsidR="00A63D7C" w:rsidRPr="00C11AF8">
        <w:rPr>
          <w:rFonts w:ascii="Arial Black" w:hAnsi="Arial Black"/>
        </w:rPr>
        <w:t>.</w:t>
      </w:r>
      <w:r w:rsidR="00A63D7C" w:rsidRPr="00C11AF8">
        <w:rPr>
          <w:rFonts w:ascii="Arial Black" w:hAnsi="Arial Black"/>
        </w:rPr>
        <w:tab/>
        <w:t>Regelungen bei Meisterschaftsturnieren und Endspielen</w:t>
      </w:r>
    </w:p>
    <w:p w:rsidR="00081F99" w:rsidRDefault="00A63D7C" w:rsidP="00087481">
      <w:pPr>
        <w:pStyle w:val="Block25"/>
      </w:pPr>
      <w:r w:rsidRPr="00C11AF8">
        <w:t>Die Vergabe von Turnieren oder Endspielen werden von der Spielleitung vorgenommen. Die Vereine können sich um die Ausrichtung bewerben.</w:t>
      </w:r>
    </w:p>
    <w:p w:rsidR="00A63D7C" w:rsidRPr="00C11AF8" w:rsidRDefault="00B72E5E" w:rsidP="00A63D7C">
      <w:pPr>
        <w:pStyle w:val="berschrift2"/>
        <w:jc w:val="both"/>
        <w:rPr>
          <w:rFonts w:ascii="Arial Black" w:hAnsi="Arial Black"/>
          <w:sz w:val="24"/>
          <w:szCs w:val="24"/>
          <w:u w:val="none"/>
        </w:rPr>
      </w:pPr>
      <w:r>
        <w:rPr>
          <w:rFonts w:ascii="Arial Black" w:hAnsi="Arial Black"/>
          <w:sz w:val="24"/>
          <w:szCs w:val="24"/>
          <w:u w:val="none"/>
        </w:rPr>
        <w:t>7</w:t>
      </w:r>
      <w:r w:rsidR="00A63D7C" w:rsidRPr="00C11AF8">
        <w:rPr>
          <w:rFonts w:ascii="Arial Black" w:hAnsi="Arial Black"/>
          <w:sz w:val="24"/>
          <w:szCs w:val="24"/>
          <w:u w:val="none"/>
        </w:rPr>
        <w:t>.</w:t>
      </w:r>
      <w:r w:rsidR="00A63D7C" w:rsidRPr="00C11AF8">
        <w:rPr>
          <w:rFonts w:ascii="Arial Black" w:hAnsi="Arial Black"/>
          <w:sz w:val="24"/>
          <w:szCs w:val="24"/>
          <w:u w:val="none"/>
        </w:rPr>
        <w:tab/>
        <w:t>Talentförderung</w:t>
      </w:r>
    </w:p>
    <w:p w:rsidR="00A63D7C" w:rsidRPr="00C11AF8" w:rsidRDefault="00A63D7C" w:rsidP="00A63D7C">
      <w:pPr>
        <w:rPr>
          <w:sz w:val="24"/>
          <w:szCs w:val="24"/>
        </w:rPr>
      </w:pPr>
    </w:p>
    <w:p w:rsidR="00D545AA" w:rsidRPr="00D75629" w:rsidRDefault="00A63D7C" w:rsidP="00D66F23">
      <w:pPr>
        <w:pStyle w:val="Stichwort"/>
        <w:tabs>
          <w:tab w:val="clear" w:pos="1134"/>
          <w:tab w:val="clear" w:pos="6237"/>
        </w:tabs>
        <w:jc w:val="both"/>
      </w:pPr>
      <w:r w:rsidRPr="00CA385C">
        <w:t xml:space="preserve">Der Bezirk Gießen veranstaltet unter der Federführung des HBV Sichtungs- und Förderlehrgänge für talentierte Jugendliche der </w:t>
      </w:r>
      <w:r w:rsidR="00087481">
        <w:rPr>
          <w:b/>
          <w:bCs/>
        </w:rPr>
        <w:t>Jahrgänge 2006</w:t>
      </w:r>
      <w:r w:rsidRPr="00CA385C">
        <w:rPr>
          <w:b/>
          <w:bCs/>
        </w:rPr>
        <w:t xml:space="preserve"> und jünger</w:t>
      </w:r>
      <w:r w:rsidRPr="00CA385C">
        <w:t xml:space="preserve">. Die Meldungen für diese Fördermaßnahmen erfolgen nach Ausschreibung durch die Bezirkstrainer. Der </w:t>
      </w:r>
      <w:r w:rsidR="0018566A" w:rsidRPr="00CA385C">
        <w:t>Jugendwart ist von den Bezirks</w:t>
      </w:r>
      <w:r w:rsidRPr="00CA385C">
        <w:t xml:space="preserve">trainern über diese Maßnahmen zu unterrichten. </w:t>
      </w:r>
    </w:p>
    <w:p w:rsidR="00A63D7C" w:rsidRPr="00C11AF8" w:rsidRDefault="00A63D7C" w:rsidP="00A63D7C">
      <w:pPr>
        <w:pStyle w:val="berschrift2"/>
        <w:jc w:val="both"/>
        <w:rPr>
          <w:rFonts w:ascii="Arial Black" w:hAnsi="Arial Black"/>
          <w:sz w:val="26"/>
          <w:szCs w:val="26"/>
          <w:u w:val="none"/>
        </w:rPr>
      </w:pPr>
      <w:r w:rsidRPr="00C11AF8">
        <w:rPr>
          <w:rFonts w:ascii="Arial Black" w:hAnsi="Arial Black"/>
          <w:sz w:val="26"/>
          <w:szCs w:val="26"/>
          <w:u w:val="none"/>
        </w:rPr>
        <w:t>F.</w:t>
      </w:r>
      <w:r w:rsidRPr="00C11AF8">
        <w:rPr>
          <w:rFonts w:ascii="Arial Black" w:hAnsi="Arial Black"/>
          <w:sz w:val="26"/>
          <w:szCs w:val="26"/>
          <w:u w:val="none"/>
        </w:rPr>
        <w:tab/>
        <w:t>Altersklasse Ü35 und Ü40 weiblich und männlich</w:t>
      </w:r>
    </w:p>
    <w:p w:rsidR="00A63D7C" w:rsidRPr="00C11AF8" w:rsidRDefault="00A63D7C" w:rsidP="00A63D7C">
      <w:pPr>
        <w:pStyle w:val="berschrift2"/>
        <w:tabs>
          <w:tab w:val="clear" w:pos="567"/>
        </w:tabs>
        <w:spacing w:before="0"/>
        <w:ind w:left="567"/>
        <w:jc w:val="both"/>
        <w:rPr>
          <w:rFonts w:ascii="Arial Black" w:hAnsi="Arial Black"/>
          <w:sz w:val="26"/>
          <w:szCs w:val="26"/>
          <w:u w:val="none"/>
        </w:rPr>
      </w:pPr>
      <w:r w:rsidRPr="00C11AF8">
        <w:rPr>
          <w:rFonts w:ascii="Arial Black" w:hAnsi="Arial Black"/>
          <w:sz w:val="26"/>
          <w:szCs w:val="26"/>
          <w:u w:val="none"/>
        </w:rPr>
        <w:t>Qualifikation zur Hessenmeisterschaft</w:t>
      </w:r>
    </w:p>
    <w:p w:rsidR="00A63D7C" w:rsidRPr="00C11AF8" w:rsidRDefault="00A63D7C" w:rsidP="00A63D7C">
      <w:pPr>
        <w:pStyle w:val="berschrift3"/>
        <w:jc w:val="both"/>
        <w:rPr>
          <w:rFonts w:ascii="Arial Black" w:hAnsi="Arial Black"/>
        </w:rPr>
      </w:pPr>
      <w:r w:rsidRPr="00C11AF8">
        <w:rPr>
          <w:rFonts w:ascii="Arial Black" w:hAnsi="Arial Black"/>
        </w:rPr>
        <w:t>1.</w:t>
      </w:r>
      <w:r w:rsidRPr="00C11AF8">
        <w:rPr>
          <w:rFonts w:ascii="Arial Black" w:hAnsi="Arial Black"/>
        </w:rPr>
        <w:tab/>
        <w:t>Wettbewerbe</w:t>
      </w:r>
    </w:p>
    <w:p w:rsidR="00A63D7C" w:rsidRPr="00C11AF8" w:rsidRDefault="00A63D7C" w:rsidP="00A63D7C">
      <w:pPr>
        <w:pStyle w:val="Block25"/>
      </w:pPr>
      <w:r w:rsidRPr="00C11AF8">
        <w:t>Der Bezirk Gießen ermittelt die beiden Teilnehmer für die Hessischen Meisterschaften Ü35 und Ü40 weiblich und männlich</w:t>
      </w:r>
    </w:p>
    <w:p w:rsidR="004B1EA7" w:rsidRPr="00B72E5E" w:rsidRDefault="00A63D7C" w:rsidP="00B72E5E">
      <w:pPr>
        <w:pStyle w:val="Block2"/>
      </w:pPr>
      <w:r w:rsidRPr="00C11AF8">
        <w:t xml:space="preserve">Die Qualifikation muss bis zum </w:t>
      </w:r>
      <w:r w:rsidR="00FB41F9">
        <w:rPr>
          <w:b/>
          <w:bCs/>
        </w:rPr>
        <w:t>29. Nov</w:t>
      </w:r>
      <w:r w:rsidRPr="00C11AF8">
        <w:rPr>
          <w:b/>
          <w:bCs/>
        </w:rPr>
        <w:t>ember </w:t>
      </w:r>
      <w:r w:rsidR="00D11A36">
        <w:rPr>
          <w:b/>
          <w:bCs/>
        </w:rPr>
        <w:t>2020</w:t>
      </w:r>
      <w:r w:rsidRPr="00C11AF8">
        <w:t xml:space="preserve"> abgeschlossen sein.</w:t>
      </w:r>
    </w:p>
    <w:p w:rsidR="00A63D7C" w:rsidRPr="00C11AF8" w:rsidRDefault="00A63D7C" w:rsidP="00A63D7C">
      <w:pPr>
        <w:pStyle w:val="berschrift3"/>
        <w:jc w:val="both"/>
        <w:rPr>
          <w:rFonts w:ascii="Arial Black" w:hAnsi="Arial Black"/>
        </w:rPr>
      </w:pPr>
      <w:r w:rsidRPr="00C11AF8">
        <w:rPr>
          <w:rFonts w:ascii="Arial Black" w:hAnsi="Arial Black"/>
        </w:rPr>
        <w:t>2.</w:t>
      </w:r>
      <w:r w:rsidRPr="00C11AF8">
        <w:rPr>
          <w:rFonts w:ascii="Arial Black" w:hAnsi="Arial Black"/>
        </w:rPr>
        <w:tab/>
        <w:t>Spielmodus</w:t>
      </w:r>
    </w:p>
    <w:p w:rsidR="001008A6" w:rsidRPr="00C11AF8" w:rsidRDefault="00A63D7C" w:rsidP="00B46CDB">
      <w:pPr>
        <w:pStyle w:val="Block2"/>
      </w:pPr>
      <w:r w:rsidRPr="00C11AF8">
        <w:t>Der Spielmodus ist abhängig vom Meldeergebnis und wird vom Bezirksvorstand festgelegt.</w:t>
      </w:r>
    </w:p>
    <w:p w:rsidR="00A63D7C" w:rsidRPr="00C11AF8" w:rsidRDefault="00A63D7C" w:rsidP="00A63D7C">
      <w:pPr>
        <w:pStyle w:val="berschrift3"/>
        <w:jc w:val="both"/>
        <w:rPr>
          <w:rFonts w:ascii="Arial Black" w:hAnsi="Arial Black"/>
        </w:rPr>
      </w:pPr>
      <w:r w:rsidRPr="00C11AF8">
        <w:rPr>
          <w:rFonts w:ascii="Arial Black" w:hAnsi="Arial Black"/>
        </w:rPr>
        <w:t>3.</w:t>
      </w:r>
      <w:r w:rsidRPr="00C11AF8">
        <w:rPr>
          <w:rFonts w:ascii="Arial Black" w:hAnsi="Arial Black"/>
        </w:rPr>
        <w:tab/>
        <w:t>Spielberechtigung</w:t>
      </w:r>
    </w:p>
    <w:p w:rsidR="00A63D7C" w:rsidRPr="00C11AF8" w:rsidRDefault="00A63D7C" w:rsidP="00A63D7C">
      <w:pPr>
        <w:pStyle w:val="Block25"/>
      </w:pPr>
      <w:r w:rsidRPr="00C11AF8">
        <w:t>Spielberechtigt sind bei:</w:t>
      </w:r>
    </w:p>
    <w:tbl>
      <w:tblPr>
        <w:tblW w:w="0" w:type="auto"/>
        <w:tblInd w:w="1134" w:type="dxa"/>
        <w:tblBorders>
          <w:left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509"/>
        <w:gridCol w:w="6327"/>
      </w:tblGrid>
      <w:tr w:rsidR="00A63D7C" w:rsidRPr="00C11AF8" w:rsidTr="00F269E2">
        <w:trPr>
          <w:cantSplit/>
          <w:trHeight w:val="287"/>
        </w:trPr>
        <w:tc>
          <w:tcPr>
            <w:tcW w:w="1509" w:type="dxa"/>
            <w:tcBorders>
              <w:top w:val="nil"/>
              <w:bottom w:val="nil"/>
              <w:right w:val="nil"/>
            </w:tcBorders>
          </w:tcPr>
          <w:p w:rsidR="00A63D7C" w:rsidRPr="00CA385C" w:rsidRDefault="00A63D7C" w:rsidP="00F269E2">
            <w:pPr>
              <w:pStyle w:val="Basis-U"/>
              <w:jc w:val="both"/>
            </w:pPr>
            <w:r w:rsidRPr="00CA385C">
              <w:t>Ü35</w:t>
            </w:r>
          </w:p>
        </w:tc>
        <w:tc>
          <w:tcPr>
            <w:tcW w:w="6327" w:type="dxa"/>
            <w:tcBorders>
              <w:top w:val="nil"/>
              <w:left w:val="nil"/>
              <w:bottom w:val="nil"/>
            </w:tcBorders>
          </w:tcPr>
          <w:p w:rsidR="00A63D7C" w:rsidRPr="00CA385C" w:rsidRDefault="00A63D7C" w:rsidP="00D75629">
            <w:pPr>
              <w:pStyle w:val="Basis-U"/>
              <w:jc w:val="both"/>
            </w:pPr>
            <w:r w:rsidRPr="00CA385C">
              <w:t xml:space="preserve">Spieler/innen, die vor dem </w:t>
            </w:r>
            <w:r w:rsidRPr="00CA385C">
              <w:rPr>
                <w:b/>
                <w:bCs/>
              </w:rPr>
              <w:t>1. Januar 19</w:t>
            </w:r>
            <w:r w:rsidR="00D11A36">
              <w:rPr>
                <w:b/>
                <w:bCs/>
              </w:rPr>
              <w:t>86</w:t>
            </w:r>
            <w:r w:rsidRPr="00CA385C">
              <w:t xml:space="preserve"> geboren sind.</w:t>
            </w:r>
          </w:p>
        </w:tc>
      </w:tr>
      <w:tr w:rsidR="00A63D7C" w:rsidRPr="00C11AF8" w:rsidTr="00F269E2">
        <w:trPr>
          <w:cantSplit/>
          <w:trHeight w:val="303"/>
        </w:trPr>
        <w:tc>
          <w:tcPr>
            <w:tcW w:w="1509" w:type="dxa"/>
            <w:tcBorders>
              <w:top w:val="nil"/>
              <w:bottom w:val="nil"/>
              <w:right w:val="nil"/>
            </w:tcBorders>
          </w:tcPr>
          <w:p w:rsidR="00A63D7C" w:rsidRPr="00CA385C" w:rsidRDefault="00A63D7C" w:rsidP="00F269E2">
            <w:pPr>
              <w:pStyle w:val="Basis-U"/>
              <w:jc w:val="both"/>
            </w:pPr>
            <w:r w:rsidRPr="00CA385C">
              <w:t>Ü40</w:t>
            </w:r>
          </w:p>
        </w:tc>
        <w:tc>
          <w:tcPr>
            <w:tcW w:w="6327" w:type="dxa"/>
            <w:tcBorders>
              <w:top w:val="nil"/>
              <w:left w:val="nil"/>
              <w:bottom w:val="nil"/>
            </w:tcBorders>
          </w:tcPr>
          <w:p w:rsidR="00A63D7C" w:rsidRPr="00CA385C" w:rsidRDefault="00A63D7C" w:rsidP="00D545AA">
            <w:pPr>
              <w:pStyle w:val="Basis-U"/>
              <w:jc w:val="both"/>
            </w:pPr>
            <w:r w:rsidRPr="00CA385C">
              <w:t xml:space="preserve">Spieler/innen, die vor dem </w:t>
            </w:r>
            <w:r w:rsidR="00D11A36">
              <w:rPr>
                <w:b/>
                <w:bCs/>
              </w:rPr>
              <w:t>1. Januar 1981</w:t>
            </w:r>
            <w:r w:rsidRPr="00CA385C">
              <w:t xml:space="preserve"> geboren sind.</w:t>
            </w:r>
          </w:p>
        </w:tc>
      </w:tr>
    </w:tbl>
    <w:p w:rsidR="00637ADB" w:rsidRPr="00C11AF8" w:rsidRDefault="00A63D7C" w:rsidP="00D26BF8">
      <w:pPr>
        <w:pStyle w:val="Block2"/>
        <w:spacing w:before="120"/>
      </w:pPr>
      <w:r w:rsidRPr="00C11AF8">
        <w:t>Spieler/innen, die in dem laufenden Spieljahr</w:t>
      </w:r>
      <w:r w:rsidR="00CD68A1">
        <w:t xml:space="preserve"> in der Bundesliga eingesetzt</w:t>
      </w:r>
      <w:r w:rsidRPr="00C11AF8">
        <w:t xml:space="preserve"> worden sind, sind nicht spielberechtigt.</w:t>
      </w:r>
    </w:p>
    <w:p w:rsidR="00A63D7C" w:rsidRPr="00C11AF8" w:rsidRDefault="00A63D7C" w:rsidP="00A63D7C">
      <w:pPr>
        <w:pStyle w:val="berschrift3"/>
        <w:jc w:val="both"/>
        <w:rPr>
          <w:rFonts w:ascii="Arial Black" w:hAnsi="Arial Black"/>
        </w:rPr>
      </w:pPr>
      <w:r w:rsidRPr="00C11AF8">
        <w:rPr>
          <w:rFonts w:ascii="Arial Black" w:hAnsi="Arial Black"/>
        </w:rPr>
        <w:t>4.</w:t>
      </w:r>
      <w:r w:rsidRPr="00C11AF8">
        <w:rPr>
          <w:rFonts w:ascii="Arial Black" w:hAnsi="Arial Black"/>
        </w:rPr>
        <w:tab/>
        <w:t>Einsatzberechtigung</w:t>
      </w:r>
    </w:p>
    <w:p w:rsidR="00A63D7C" w:rsidRPr="00C11AF8" w:rsidRDefault="00A63D7C" w:rsidP="00A63D7C">
      <w:pPr>
        <w:pStyle w:val="Block2"/>
      </w:pPr>
      <w:r w:rsidRPr="00C11AF8">
        <w:lastRenderedPageBreak/>
        <w:t>Spieler/innen, die am Wettbewerb Ü35 oder Ü40 teilnehmen, sind auch für eine weitere Mannschaft einsatzberechtigt.</w:t>
      </w:r>
    </w:p>
    <w:p w:rsidR="00AC3400" w:rsidRDefault="00A63D7C" w:rsidP="00B46CDB">
      <w:pPr>
        <w:pStyle w:val="Block2"/>
      </w:pPr>
      <w:r w:rsidRPr="00C11AF8">
        <w:t>Die Einsatzberechtigung richtet sich nach der DBB-Ausschreibung für den Wettbewerb der Dt. Meisterschaft der Altersklasse Ü35 und Ü40.</w:t>
      </w:r>
    </w:p>
    <w:p w:rsidR="00CF2B23" w:rsidRPr="00C11AF8" w:rsidRDefault="00CF2B23" w:rsidP="00B46CDB">
      <w:pPr>
        <w:pStyle w:val="Block2"/>
      </w:pPr>
    </w:p>
    <w:p w:rsidR="00A63D7C" w:rsidRPr="00C11AF8" w:rsidRDefault="00A63D7C" w:rsidP="00A63D7C">
      <w:pPr>
        <w:pStyle w:val="berschrift3"/>
        <w:jc w:val="both"/>
        <w:rPr>
          <w:rFonts w:ascii="Arial Black" w:hAnsi="Arial Black"/>
        </w:rPr>
      </w:pPr>
      <w:r w:rsidRPr="00C11AF8">
        <w:rPr>
          <w:rFonts w:ascii="Arial Black" w:hAnsi="Arial Black"/>
        </w:rPr>
        <w:t>5.</w:t>
      </w:r>
      <w:r w:rsidRPr="00C11AF8">
        <w:rPr>
          <w:rFonts w:ascii="Arial Black" w:hAnsi="Arial Black"/>
        </w:rPr>
        <w:tab/>
        <w:t>Regeln und Ordnungen</w:t>
      </w:r>
    </w:p>
    <w:p w:rsidR="00A63D7C" w:rsidRDefault="00A63D7C" w:rsidP="00A63D7C">
      <w:pPr>
        <w:pStyle w:val="Block2"/>
      </w:pPr>
      <w:r w:rsidRPr="00C11AF8">
        <w:t>Es gelten alle Regeln und Ordnungen des DBB, HBV und des Bezirkes, soweit sie für Spieler</w:t>
      </w:r>
      <w:r w:rsidR="008C6841">
        <w:t>/</w:t>
      </w:r>
      <w:r w:rsidRPr="00C11AF8">
        <w:t>INNEN Ü35 und Ü40 nicht ausdrücklich verändert wurden.</w:t>
      </w:r>
    </w:p>
    <w:p w:rsidR="00A63D7C" w:rsidRPr="00C11AF8" w:rsidRDefault="00A63D7C" w:rsidP="00A63D7C">
      <w:pPr>
        <w:pStyle w:val="berschrift2"/>
        <w:jc w:val="both"/>
        <w:rPr>
          <w:rFonts w:ascii="Arial Black" w:hAnsi="Arial Black"/>
          <w:sz w:val="26"/>
          <w:szCs w:val="26"/>
          <w:u w:val="none"/>
        </w:rPr>
      </w:pPr>
      <w:r w:rsidRPr="00C11AF8">
        <w:rPr>
          <w:rFonts w:ascii="Arial Black" w:hAnsi="Arial Black"/>
          <w:sz w:val="26"/>
          <w:szCs w:val="26"/>
          <w:u w:val="none"/>
        </w:rPr>
        <w:t>G.</w:t>
      </w:r>
      <w:r w:rsidRPr="00C11AF8">
        <w:rPr>
          <w:rFonts w:ascii="Arial Black" w:hAnsi="Arial Black"/>
          <w:sz w:val="26"/>
          <w:szCs w:val="26"/>
          <w:u w:val="none"/>
        </w:rPr>
        <w:tab/>
        <w:t>Regelungen bei Qualifikationen und Relegationen</w:t>
      </w:r>
    </w:p>
    <w:p w:rsidR="00A63D7C" w:rsidRPr="00C11AF8" w:rsidRDefault="00A63D7C" w:rsidP="00A63D7C">
      <w:pPr>
        <w:pStyle w:val="berschrift3"/>
        <w:jc w:val="both"/>
        <w:rPr>
          <w:rFonts w:ascii="Arial Black" w:hAnsi="Arial Black"/>
        </w:rPr>
      </w:pPr>
      <w:r w:rsidRPr="00C11AF8">
        <w:rPr>
          <w:rFonts w:ascii="Arial Black" w:hAnsi="Arial Black"/>
        </w:rPr>
        <w:t>1.</w:t>
      </w:r>
      <w:r w:rsidRPr="00C11AF8">
        <w:rPr>
          <w:rFonts w:ascii="Arial Black" w:hAnsi="Arial Black"/>
        </w:rPr>
        <w:tab/>
        <w:t>Spielleitung</w:t>
      </w:r>
    </w:p>
    <w:p w:rsidR="00A63D7C" w:rsidRPr="00C11AF8" w:rsidRDefault="00A63D7C" w:rsidP="00A63D7C">
      <w:pPr>
        <w:pStyle w:val="Block2"/>
      </w:pPr>
      <w:r w:rsidRPr="00C11AF8">
        <w:t>Die Spielleitung wird übernommen:</w:t>
      </w:r>
    </w:p>
    <w:p w:rsidR="00A63D7C" w:rsidRPr="00C11AF8" w:rsidRDefault="00A63D7C" w:rsidP="00A63D7C">
      <w:pPr>
        <w:pStyle w:val="Liste4"/>
      </w:pPr>
      <w:r w:rsidRPr="00C11AF8">
        <w:t>im Seniorenbereich vom Bezirksvorsitzenden</w:t>
      </w:r>
    </w:p>
    <w:p w:rsidR="00A63D7C" w:rsidRPr="00C11AF8" w:rsidRDefault="00A63D7C" w:rsidP="00A63D7C">
      <w:pPr>
        <w:pStyle w:val="Liste4"/>
      </w:pPr>
      <w:r w:rsidRPr="00C11AF8">
        <w:t>im Jugendbereich vom Bezirksjugendwart</w:t>
      </w:r>
      <w:r w:rsidRPr="00C11AF8">
        <w:br/>
        <w:t>oder einer delegierten Spielleitung.</w:t>
      </w:r>
    </w:p>
    <w:p w:rsidR="00A63D7C" w:rsidRPr="00C11AF8" w:rsidRDefault="00A63D7C" w:rsidP="00A63D7C">
      <w:pPr>
        <w:pStyle w:val="berschrift3"/>
        <w:jc w:val="both"/>
        <w:rPr>
          <w:rFonts w:ascii="Arial Black" w:hAnsi="Arial Black"/>
        </w:rPr>
      </w:pPr>
      <w:r w:rsidRPr="00C11AF8">
        <w:rPr>
          <w:rFonts w:ascii="Arial Black" w:hAnsi="Arial Black"/>
        </w:rPr>
        <w:t>2.</w:t>
      </w:r>
      <w:r w:rsidRPr="00C11AF8">
        <w:rPr>
          <w:rFonts w:ascii="Arial Black" w:hAnsi="Arial Black"/>
        </w:rPr>
        <w:tab/>
        <w:t>Schiedsrichtereinsatz</w:t>
      </w:r>
    </w:p>
    <w:p w:rsidR="00B23E72" w:rsidRPr="00C11AF8" w:rsidRDefault="00A63D7C" w:rsidP="00B72E5E">
      <w:pPr>
        <w:pStyle w:val="Block2"/>
      </w:pPr>
      <w:r w:rsidRPr="00C11AF8">
        <w:t>Die Schiedsrichteransetzung wird vom Referenten für Schiedsrichtereinsatz vorgenommen.</w:t>
      </w:r>
    </w:p>
    <w:p w:rsidR="00A63D7C" w:rsidRPr="00C11AF8" w:rsidRDefault="00A63D7C" w:rsidP="00A63D7C">
      <w:pPr>
        <w:pStyle w:val="berschrift3"/>
        <w:jc w:val="both"/>
        <w:rPr>
          <w:rFonts w:ascii="Arial Black" w:hAnsi="Arial Black"/>
        </w:rPr>
      </w:pPr>
      <w:r w:rsidRPr="00C11AF8">
        <w:rPr>
          <w:rFonts w:ascii="Arial Black" w:hAnsi="Arial Black"/>
        </w:rPr>
        <w:t>3.</w:t>
      </w:r>
      <w:r w:rsidRPr="00C11AF8">
        <w:rPr>
          <w:rFonts w:ascii="Arial Black" w:hAnsi="Arial Black"/>
        </w:rPr>
        <w:tab/>
        <w:t>Spielort bei Turnieren</w:t>
      </w:r>
    </w:p>
    <w:p w:rsidR="00D75629" w:rsidRDefault="00A63D7C" w:rsidP="00B46CDB">
      <w:pPr>
        <w:pStyle w:val="Block2"/>
      </w:pPr>
      <w:r w:rsidRPr="00C11AF8">
        <w:t>Die Vergabe der Turniere wird vom Bezirksvorstand vorgenommen. Die Vereine können sich um die Ausrichtung bewerben.</w:t>
      </w:r>
    </w:p>
    <w:p w:rsidR="00A63D7C" w:rsidRPr="00C11AF8" w:rsidRDefault="00A63D7C" w:rsidP="00A63D7C">
      <w:pPr>
        <w:pStyle w:val="berschrift3"/>
        <w:jc w:val="both"/>
        <w:rPr>
          <w:rFonts w:ascii="Arial Black" w:hAnsi="Arial Black"/>
        </w:rPr>
      </w:pPr>
      <w:r w:rsidRPr="00C11AF8">
        <w:rPr>
          <w:rFonts w:ascii="Arial Black" w:hAnsi="Arial Black"/>
        </w:rPr>
        <w:t>4.</w:t>
      </w:r>
      <w:r w:rsidRPr="00C11AF8">
        <w:rPr>
          <w:rFonts w:ascii="Arial Black" w:hAnsi="Arial Black"/>
        </w:rPr>
        <w:tab/>
        <w:t>Spielmodus</w:t>
      </w:r>
    </w:p>
    <w:p w:rsidR="00A63D7C" w:rsidRPr="00C11AF8" w:rsidRDefault="00A63D7C" w:rsidP="00D11A36">
      <w:pPr>
        <w:pStyle w:val="Block25"/>
      </w:pPr>
      <w:r w:rsidRPr="00C11AF8">
        <w:rPr>
          <w:b/>
          <w:bCs/>
        </w:rPr>
        <w:t>Vorsorgliche</w:t>
      </w:r>
      <w:r w:rsidRPr="00C11AF8">
        <w:t xml:space="preserve"> Aufstiegsspiele werden durch </w:t>
      </w:r>
      <w:r w:rsidRPr="00C11AF8">
        <w:rPr>
          <w:b/>
          <w:bCs/>
        </w:rPr>
        <w:t>ein</w:t>
      </w:r>
      <w:r w:rsidRPr="00C11AF8">
        <w:t xml:space="preserve"> Spiel entschieden. Über das Heimrecht entscheidet d</w:t>
      </w:r>
      <w:r w:rsidR="00D11A36">
        <w:t xml:space="preserve">as Los (siehe auch Punkt D.2). </w:t>
      </w:r>
    </w:p>
    <w:p w:rsidR="00A63D7C" w:rsidRPr="00C11AF8" w:rsidRDefault="00A63D7C" w:rsidP="00A63D7C">
      <w:pPr>
        <w:pStyle w:val="Block2"/>
        <w:spacing w:after="120"/>
      </w:pPr>
      <w:r w:rsidRPr="00C11AF8">
        <w:t>Spielmodus bei Turnieren:</w:t>
      </w:r>
    </w:p>
    <w:tbl>
      <w:tblPr>
        <w:tblW w:w="0" w:type="auto"/>
        <w:tblInd w:w="567" w:type="dxa"/>
        <w:tblLayout w:type="fixed"/>
        <w:tblCellMar>
          <w:left w:w="70" w:type="dxa"/>
          <w:right w:w="70" w:type="dxa"/>
        </w:tblCellMar>
        <w:tblLook w:val="0000" w:firstRow="0" w:lastRow="0" w:firstColumn="0" w:lastColumn="0" w:noHBand="0" w:noVBand="0"/>
      </w:tblPr>
      <w:tblGrid>
        <w:gridCol w:w="2835"/>
        <w:gridCol w:w="4536"/>
      </w:tblGrid>
      <w:tr w:rsidR="00A63D7C" w:rsidRPr="00C11AF8" w:rsidTr="00F269E2">
        <w:trPr>
          <w:cantSplit/>
        </w:trPr>
        <w:tc>
          <w:tcPr>
            <w:tcW w:w="2835" w:type="dxa"/>
            <w:tcBorders>
              <w:top w:val="nil"/>
              <w:left w:val="nil"/>
              <w:bottom w:val="nil"/>
              <w:right w:val="single" w:sz="12" w:space="0" w:color="auto"/>
            </w:tcBorders>
          </w:tcPr>
          <w:p w:rsidR="00A63D7C" w:rsidRPr="00C11AF8" w:rsidRDefault="00A63D7C" w:rsidP="00F269E2">
            <w:pPr>
              <w:pStyle w:val="Block2"/>
              <w:tabs>
                <w:tab w:val="left" w:pos="1985"/>
              </w:tabs>
            </w:pPr>
            <w:r w:rsidRPr="00C11AF8">
              <w:t>3er-Turnier:</w:t>
            </w:r>
          </w:p>
        </w:tc>
        <w:tc>
          <w:tcPr>
            <w:tcW w:w="4536" w:type="dxa"/>
            <w:tcBorders>
              <w:top w:val="nil"/>
              <w:left w:val="nil"/>
              <w:bottom w:val="nil"/>
              <w:right w:val="nil"/>
            </w:tcBorders>
          </w:tcPr>
          <w:p w:rsidR="00A63D7C" w:rsidRPr="00C11AF8" w:rsidRDefault="00A63D7C" w:rsidP="00F269E2">
            <w:pPr>
              <w:pStyle w:val="Block2"/>
            </w:pPr>
            <w:r w:rsidRPr="00C11AF8">
              <w:t>4er-Turnier:</w:t>
            </w:r>
          </w:p>
        </w:tc>
      </w:tr>
      <w:tr w:rsidR="00A63D7C" w:rsidRPr="00C11AF8" w:rsidTr="00F269E2">
        <w:trPr>
          <w:cantSplit/>
        </w:trPr>
        <w:tc>
          <w:tcPr>
            <w:tcW w:w="2835" w:type="dxa"/>
            <w:tcBorders>
              <w:top w:val="nil"/>
              <w:left w:val="nil"/>
              <w:bottom w:val="nil"/>
              <w:right w:val="single" w:sz="12" w:space="0" w:color="auto"/>
            </w:tcBorders>
          </w:tcPr>
          <w:p w:rsidR="00A63D7C" w:rsidRPr="00C11AF8" w:rsidRDefault="00A63D7C" w:rsidP="00F269E2">
            <w:pPr>
              <w:pStyle w:val="Block2"/>
              <w:tabs>
                <w:tab w:val="left" w:pos="1560"/>
              </w:tabs>
            </w:pPr>
            <w:r w:rsidRPr="00C11AF8">
              <w:t>Spiel 1</w:t>
            </w:r>
            <w:r w:rsidRPr="00C11AF8">
              <w:tab/>
              <w:t>1 – 2</w:t>
            </w:r>
          </w:p>
        </w:tc>
        <w:tc>
          <w:tcPr>
            <w:tcW w:w="4536" w:type="dxa"/>
            <w:tcBorders>
              <w:top w:val="nil"/>
              <w:left w:val="nil"/>
              <w:bottom w:val="nil"/>
              <w:right w:val="nil"/>
            </w:tcBorders>
          </w:tcPr>
          <w:p w:rsidR="00A63D7C" w:rsidRPr="00C11AF8" w:rsidRDefault="00A63D7C" w:rsidP="00F269E2">
            <w:pPr>
              <w:pStyle w:val="Block2"/>
              <w:tabs>
                <w:tab w:val="left" w:pos="1560"/>
                <w:tab w:val="left" w:pos="2552"/>
                <w:tab w:val="left" w:pos="3544"/>
              </w:tabs>
            </w:pPr>
            <w:r w:rsidRPr="00C11AF8">
              <w:t>Spiel 1</w:t>
            </w:r>
            <w:r w:rsidRPr="00C11AF8">
              <w:tab/>
              <w:t>1 - 2</w:t>
            </w:r>
            <w:r w:rsidRPr="00C11AF8">
              <w:tab/>
              <w:t>Spiel 4</w:t>
            </w:r>
            <w:r w:rsidRPr="00C11AF8">
              <w:tab/>
              <w:t>4 - 2</w:t>
            </w:r>
          </w:p>
        </w:tc>
      </w:tr>
      <w:tr w:rsidR="00A63D7C" w:rsidRPr="00C11AF8" w:rsidTr="00F269E2">
        <w:trPr>
          <w:cantSplit/>
        </w:trPr>
        <w:tc>
          <w:tcPr>
            <w:tcW w:w="2835" w:type="dxa"/>
            <w:tcBorders>
              <w:top w:val="nil"/>
              <w:left w:val="nil"/>
              <w:bottom w:val="nil"/>
              <w:right w:val="single" w:sz="12" w:space="0" w:color="auto"/>
            </w:tcBorders>
          </w:tcPr>
          <w:p w:rsidR="00A63D7C" w:rsidRPr="00C11AF8" w:rsidRDefault="00A63D7C" w:rsidP="00F269E2">
            <w:pPr>
              <w:pStyle w:val="Block2"/>
              <w:tabs>
                <w:tab w:val="left" w:pos="1560"/>
              </w:tabs>
            </w:pPr>
            <w:r w:rsidRPr="00C11AF8">
              <w:t>Spiel 2</w:t>
            </w:r>
            <w:r w:rsidRPr="00C11AF8">
              <w:tab/>
              <w:t>2 – 3</w:t>
            </w:r>
          </w:p>
        </w:tc>
        <w:tc>
          <w:tcPr>
            <w:tcW w:w="4536" w:type="dxa"/>
            <w:tcBorders>
              <w:top w:val="nil"/>
              <w:left w:val="nil"/>
              <w:bottom w:val="nil"/>
              <w:right w:val="nil"/>
            </w:tcBorders>
          </w:tcPr>
          <w:p w:rsidR="00A63D7C" w:rsidRPr="00C11AF8" w:rsidRDefault="00A63D7C" w:rsidP="00F269E2">
            <w:pPr>
              <w:pStyle w:val="Block2"/>
              <w:tabs>
                <w:tab w:val="left" w:pos="1560"/>
                <w:tab w:val="left" w:pos="2552"/>
                <w:tab w:val="left" w:pos="3544"/>
              </w:tabs>
            </w:pPr>
            <w:r w:rsidRPr="00C11AF8">
              <w:t>Spiel 2</w:t>
            </w:r>
            <w:r w:rsidRPr="00C11AF8">
              <w:tab/>
              <w:t>3 - 4</w:t>
            </w:r>
            <w:r w:rsidRPr="00C11AF8">
              <w:tab/>
              <w:t>Spiel 5</w:t>
            </w:r>
            <w:r w:rsidRPr="00C11AF8">
              <w:tab/>
              <w:t>2 - 3</w:t>
            </w:r>
          </w:p>
        </w:tc>
      </w:tr>
      <w:tr w:rsidR="00A63D7C" w:rsidRPr="00C11AF8" w:rsidTr="00F269E2">
        <w:trPr>
          <w:cantSplit/>
        </w:trPr>
        <w:tc>
          <w:tcPr>
            <w:tcW w:w="2835" w:type="dxa"/>
            <w:tcBorders>
              <w:top w:val="nil"/>
              <w:left w:val="nil"/>
              <w:bottom w:val="nil"/>
              <w:right w:val="single" w:sz="12" w:space="0" w:color="auto"/>
            </w:tcBorders>
          </w:tcPr>
          <w:p w:rsidR="00A63D7C" w:rsidRPr="00C11AF8" w:rsidRDefault="00A63D7C" w:rsidP="00F269E2">
            <w:pPr>
              <w:pStyle w:val="Block2"/>
              <w:tabs>
                <w:tab w:val="left" w:pos="1560"/>
              </w:tabs>
            </w:pPr>
            <w:r w:rsidRPr="00C11AF8">
              <w:t>Spiel 3</w:t>
            </w:r>
            <w:r w:rsidRPr="00C11AF8">
              <w:tab/>
              <w:t>1 – 3</w:t>
            </w:r>
          </w:p>
        </w:tc>
        <w:tc>
          <w:tcPr>
            <w:tcW w:w="4536" w:type="dxa"/>
            <w:tcBorders>
              <w:top w:val="nil"/>
              <w:left w:val="nil"/>
              <w:bottom w:val="nil"/>
              <w:right w:val="nil"/>
            </w:tcBorders>
          </w:tcPr>
          <w:p w:rsidR="00A63D7C" w:rsidRPr="00C11AF8" w:rsidRDefault="00A63D7C" w:rsidP="00F269E2">
            <w:pPr>
              <w:pStyle w:val="Block2"/>
              <w:tabs>
                <w:tab w:val="left" w:pos="1560"/>
                <w:tab w:val="left" w:pos="2552"/>
                <w:tab w:val="left" w:pos="3544"/>
              </w:tabs>
            </w:pPr>
            <w:r w:rsidRPr="00C11AF8">
              <w:t>Spiel 3</w:t>
            </w:r>
            <w:r w:rsidRPr="00C11AF8">
              <w:tab/>
              <w:t>1 - 3</w:t>
            </w:r>
            <w:r w:rsidRPr="00C11AF8">
              <w:tab/>
              <w:t>Spiel 6</w:t>
            </w:r>
            <w:r w:rsidRPr="00C11AF8">
              <w:tab/>
              <w:t>1 - 4</w:t>
            </w:r>
          </w:p>
        </w:tc>
      </w:tr>
    </w:tbl>
    <w:p w:rsidR="00A63D7C" w:rsidRDefault="00A63D7C" w:rsidP="00A63D7C">
      <w:pPr>
        <w:pStyle w:val="Block2"/>
        <w:spacing w:before="240"/>
      </w:pPr>
      <w:r w:rsidRPr="00C11AF8">
        <w:t xml:space="preserve">Bei Platzierungsspielen der Jugend wird dieses Schema übernommen. Die </w:t>
      </w:r>
      <w:r w:rsidR="00212616">
        <w:t xml:space="preserve">Mannschaften 1, </w:t>
      </w:r>
      <w:r w:rsidRPr="00C11AF8">
        <w:t>2 usw. entsprechen der Reihenfolge aus dem Qualifikationsspielplan.</w:t>
      </w:r>
    </w:p>
    <w:p w:rsidR="00CF2B23" w:rsidRPr="00C11AF8" w:rsidRDefault="00CF2B23" w:rsidP="00A63D7C">
      <w:pPr>
        <w:pStyle w:val="Block2"/>
        <w:spacing w:before="240"/>
      </w:pPr>
      <w:bookmarkStart w:id="0" w:name="_GoBack"/>
      <w:bookmarkEnd w:id="0"/>
    </w:p>
    <w:p w:rsidR="00A63D7C" w:rsidRPr="00C11AF8" w:rsidRDefault="00A63D7C" w:rsidP="00A63D7C">
      <w:pPr>
        <w:pStyle w:val="berschrift3"/>
        <w:jc w:val="both"/>
        <w:rPr>
          <w:rFonts w:ascii="Arial Black" w:hAnsi="Arial Black"/>
        </w:rPr>
      </w:pPr>
      <w:r w:rsidRPr="00C11AF8">
        <w:rPr>
          <w:rFonts w:ascii="Arial Black" w:hAnsi="Arial Black"/>
        </w:rPr>
        <w:lastRenderedPageBreak/>
        <w:t>5.</w:t>
      </w:r>
      <w:r w:rsidRPr="00C11AF8">
        <w:rPr>
          <w:rFonts w:ascii="Arial Black" w:hAnsi="Arial Black"/>
        </w:rPr>
        <w:tab/>
        <w:t>Kampfgericht</w:t>
      </w:r>
    </w:p>
    <w:p w:rsidR="00A63D7C" w:rsidRDefault="00A63D7C" w:rsidP="00A63D7C">
      <w:pPr>
        <w:pStyle w:val="Block2"/>
      </w:pPr>
      <w:r w:rsidRPr="00C11AF8">
        <w:t>Das Kampfgericht wird bei Turnieren vom veranstaltenden Verein gestellt, sofern von der Spielleitung nichts anderes festgelegt wurde.</w:t>
      </w:r>
    </w:p>
    <w:p w:rsidR="00CF2B23" w:rsidRDefault="00CF2B23" w:rsidP="00A63D7C">
      <w:pPr>
        <w:pStyle w:val="Block2"/>
      </w:pPr>
    </w:p>
    <w:p w:rsidR="00CF2B23" w:rsidRDefault="00CF2B23" w:rsidP="00A63D7C">
      <w:pPr>
        <w:pStyle w:val="Block2"/>
      </w:pPr>
    </w:p>
    <w:p w:rsidR="00A63D7C" w:rsidRPr="00C11AF8" w:rsidRDefault="00A63D7C" w:rsidP="00A63D7C">
      <w:pPr>
        <w:pStyle w:val="berschrift3"/>
        <w:jc w:val="both"/>
        <w:rPr>
          <w:rFonts w:ascii="Arial Black" w:hAnsi="Arial Black"/>
        </w:rPr>
      </w:pPr>
      <w:r w:rsidRPr="00C11AF8">
        <w:rPr>
          <w:rFonts w:ascii="Arial Black" w:hAnsi="Arial Black"/>
        </w:rPr>
        <w:t>6.</w:t>
      </w:r>
      <w:r w:rsidRPr="00C11AF8">
        <w:rPr>
          <w:rFonts w:ascii="Arial Black" w:hAnsi="Arial Black"/>
        </w:rPr>
        <w:tab/>
        <w:t>Verzicht auf Teilnahme</w:t>
      </w:r>
    </w:p>
    <w:p w:rsidR="00A63D7C" w:rsidRPr="00C11AF8" w:rsidRDefault="00A63D7C" w:rsidP="00A63D7C">
      <w:pPr>
        <w:pStyle w:val="Block25"/>
      </w:pPr>
      <w:r w:rsidRPr="00C11AF8">
        <w:t>Verzichtet eine Mannschaft auf die Austragung eines Qualifikations- oder Relegationsspieles, so ist der Gegner qualifiziert.</w:t>
      </w:r>
    </w:p>
    <w:p w:rsidR="00A63D7C" w:rsidRPr="00C11AF8" w:rsidRDefault="00A63D7C" w:rsidP="00A63D7C">
      <w:pPr>
        <w:pStyle w:val="Block25"/>
      </w:pPr>
      <w:r w:rsidRPr="00C11AF8">
        <w:t>Bei Verzicht auf die Teilnahme an einem Turnier reduziert sich das Teilnehmerfeld.</w:t>
      </w:r>
    </w:p>
    <w:p w:rsidR="00A63D7C" w:rsidRPr="00C11AF8" w:rsidRDefault="00A63D7C" w:rsidP="00A63D7C">
      <w:pPr>
        <w:pStyle w:val="Block2"/>
      </w:pPr>
      <w:r w:rsidRPr="00C11AF8">
        <w:t>Ist es durch Verzicht nicht möglich, in der vorgesehenen Weise Mannschaften für die Qualifikation oder Relegation zu ermitteln, behält sich der Bezirksvorstand eine individuelle Regelung vor.</w:t>
      </w:r>
    </w:p>
    <w:p w:rsidR="00A63D7C" w:rsidRPr="00C11AF8" w:rsidRDefault="00A63D7C" w:rsidP="00A63D7C">
      <w:pPr>
        <w:pStyle w:val="berschrift3"/>
        <w:jc w:val="both"/>
        <w:rPr>
          <w:rFonts w:ascii="Arial Black" w:hAnsi="Arial Black"/>
        </w:rPr>
      </w:pPr>
      <w:r w:rsidRPr="00C11AF8">
        <w:rPr>
          <w:rFonts w:ascii="Arial Black" w:hAnsi="Arial Black"/>
        </w:rPr>
        <w:t>7.</w:t>
      </w:r>
      <w:r w:rsidRPr="00C11AF8">
        <w:rPr>
          <w:rFonts w:ascii="Arial Black" w:hAnsi="Arial Black"/>
        </w:rPr>
        <w:tab/>
        <w:t>Kostenregelung</w:t>
      </w:r>
    </w:p>
    <w:p w:rsidR="00A63D7C" w:rsidRPr="00C11AF8" w:rsidRDefault="00A63D7C" w:rsidP="00A63D7C">
      <w:pPr>
        <w:pStyle w:val="Block25"/>
      </w:pPr>
      <w:r w:rsidRPr="00C11AF8">
        <w:t>Bei Spielen werden die Hallen- und Schiedsrichterkosten vom Heimverein getragen.</w:t>
      </w:r>
    </w:p>
    <w:p w:rsidR="00B23E72" w:rsidRPr="00C11AF8" w:rsidRDefault="00A63D7C" w:rsidP="004D3073">
      <w:pPr>
        <w:pStyle w:val="Block2"/>
      </w:pPr>
      <w:r w:rsidRPr="00C11AF8">
        <w:t>Bei Turnieren trägt der veranstaltende Verein die Hallenkosten. Die Schiedsrichterkosten werden anteilmäßig auf die teilnehmenden Mannschaften verteilt. Der veranstaltende Verein ist für die Abrechnung verantwortlich.</w:t>
      </w:r>
    </w:p>
    <w:p w:rsidR="00A63D7C" w:rsidRPr="00C11AF8" w:rsidRDefault="00A63D7C" w:rsidP="00A63D7C">
      <w:pPr>
        <w:pStyle w:val="berschrift2"/>
        <w:spacing w:after="360"/>
        <w:jc w:val="both"/>
        <w:rPr>
          <w:rFonts w:ascii="Arial Black" w:hAnsi="Arial Black"/>
          <w:sz w:val="26"/>
          <w:szCs w:val="26"/>
          <w:u w:val="none"/>
        </w:rPr>
      </w:pPr>
      <w:r w:rsidRPr="00C11AF8">
        <w:rPr>
          <w:rFonts w:ascii="Arial Black" w:hAnsi="Arial Black"/>
          <w:sz w:val="26"/>
          <w:szCs w:val="26"/>
          <w:u w:val="none"/>
        </w:rPr>
        <w:t>H.</w:t>
      </w:r>
      <w:r w:rsidRPr="00C11AF8">
        <w:rPr>
          <w:rFonts w:ascii="Arial Black" w:hAnsi="Arial Black"/>
          <w:sz w:val="26"/>
          <w:szCs w:val="26"/>
          <w:u w:val="none"/>
        </w:rPr>
        <w:tab/>
        <w:t>Pokalrunde</w:t>
      </w:r>
    </w:p>
    <w:p w:rsidR="00A63D7C" w:rsidRPr="00C11AF8" w:rsidRDefault="00E327AF" w:rsidP="00A63D7C">
      <w:pPr>
        <w:pStyle w:val="Block2"/>
      </w:pPr>
      <w:r>
        <w:t>Die</w:t>
      </w:r>
      <w:r w:rsidR="00A63D7C" w:rsidRPr="00C11AF8">
        <w:t xml:space="preserve"> Bezirkspokalrunden </w:t>
      </w:r>
      <w:r w:rsidR="00A712D7">
        <w:t>sind im § 5 der Bezirksspielo</w:t>
      </w:r>
      <w:r>
        <w:t>rdnung geregelt.</w:t>
      </w:r>
    </w:p>
    <w:p w:rsidR="00A63D7C" w:rsidRPr="00C11AF8" w:rsidRDefault="00A63D7C" w:rsidP="00A63D7C">
      <w:pPr>
        <w:pStyle w:val="berschrift2"/>
        <w:spacing w:after="360"/>
        <w:jc w:val="both"/>
        <w:rPr>
          <w:rFonts w:ascii="Arial Black" w:hAnsi="Arial Black"/>
          <w:sz w:val="26"/>
          <w:szCs w:val="26"/>
          <w:u w:val="none"/>
        </w:rPr>
      </w:pPr>
      <w:r w:rsidRPr="00C11AF8">
        <w:rPr>
          <w:rFonts w:ascii="Arial Black" w:hAnsi="Arial Black"/>
          <w:sz w:val="26"/>
          <w:szCs w:val="26"/>
          <w:u w:val="none"/>
        </w:rPr>
        <w:t xml:space="preserve">I. </w:t>
      </w:r>
      <w:r w:rsidR="001D0358">
        <w:rPr>
          <w:rFonts w:ascii="Arial Black" w:hAnsi="Arial Black"/>
          <w:sz w:val="26"/>
          <w:szCs w:val="26"/>
          <w:u w:val="none"/>
        </w:rPr>
        <w:tab/>
      </w:r>
      <w:r w:rsidRPr="00C11AF8">
        <w:rPr>
          <w:rFonts w:ascii="Arial Black" w:hAnsi="Arial Black"/>
          <w:sz w:val="26"/>
          <w:szCs w:val="26"/>
          <w:u w:val="none"/>
        </w:rPr>
        <w:t>Aus- und Weiterbildung</w:t>
      </w:r>
    </w:p>
    <w:p w:rsidR="00D22F63" w:rsidRPr="00C11AF8" w:rsidRDefault="00A63D7C" w:rsidP="00350677">
      <w:pPr>
        <w:ind w:left="709"/>
        <w:rPr>
          <w:sz w:val="24"/>
          <w:szCs w:val="24"/>
        </w:rPr>
      </w:pPr>
      <w:r w:rsidRPr="00C11AF8">
        <w:rPr>
          <w:sz w:val="24"/>
          <w:szCs w:val="24"/>
        </w:rPr>
        <w:t>Die Schiedsrichteraus- und Weiterbildung wird im Bezirk Gießen vom Referenten für Schiedsrichterausbildung organisiert.</w:t>
      </w:r>
    </w:p>
    <w:p w:rsidR="00A63D7C" w:rsidRPr="00C11AF8" w:rsidRDefault="00A63D7C" w:rsidP="00A63D7C">
      <w:pPr>
        <w:pStyle w:val="berschrift2"/>
        <w:spacing w:after="360"/>
        <w:jc w:val="both"/>
        <w:rPr>
          <w:rFonts w:ascii="Arial Black" w:hAnsi="Arial Black"/>
          <w:sz w:val="26"/>
          <w:szCs w:val="26"/>
          <w:u w:val="none"/>
        </w:rPr>
      </w:pPr>
      <w:r w:rsidRPr="00C11AF8">
        <w:rPr>
          <w:rFonts w:ascii="Arial Black" w:hAnsi="Arial Black"/>
          <w:sz w:val="26"/>
          <w:szCs w:val="26"/>
          <w:u w:val="none"/>
        </w:rPr>
        <w:t>J.</w:t>
      </w:r>
      <w:r w:rsidRPr="00C11AF8">
        <w:rPr>
          <w:rFonts w:ascii="Arial Black" w:hAnsi="Arial Black"/>
          <w:sz w:val="26"/>
          <w:szCs w:val="26"/>
          <w:u w:val="none"/>
        </w:rPr>
        <w:tab/>
        <w:t>Rechtsinstanzen</w:t>
      </w:r>
    </w:p>
    <w:p w:rsidR="00A63D7C" w:rsidRDefault="00A63D7C" w:rsidP="00A63D7C">
      <w:pPr>
        <w:pStyle w:val="Block2"/>
      </w:pPr>
      <w:r w:rsidRPr="00C11AF8">
        <w:t>Zuständig für Entscheidungen, die sich aus dem Spielbetrieb ergeben oder für einzelne Anordnungen, die mit dem Spielbetrieb in Zusammenhang stehen, sind:</w:t>
      </w:r>
    </w:p>
    <w:p w:rsidR="00D26BF8" w:rsidRPr="00C11AF8" w:rsidRDefault="00D26BF8" w:rsidP="00A63D7C">
      <w:pPr>
        <w:pStyle w:val="Block2"/>
      </w:pPr>
    </w:p>
    <w:p w:rsidR="00A63D7C" w:rsidRPr="00C11AF8" w:rsidRDefault="00A63D7C" w:rsidP="00A63D7C">
      <w:pPr>
        <w:pStyle w:val="Einzug2"/>
        <w:spacing w:before="240"/>
      </w:pPr>
      <w:r w:rsidRPr="00C11AF8">
        <w:t>1.</w:t>
      </w:r>
      <w:r w:rsidRPr="00C11AF8">
        <w:tab/>
        <w:t>als Vorinstanz der/die jeweilige Staffelleiter/in</w:t>
      </w:r>
    </w:p>
    <w:p w:rsidR="00A63D7C" w:rsidRPr="00C11AF8" w:rsidRDefault="00A63D7C" w:rsidP="00A63D7C">
      <w:pPr>
        <w:pStyle w:val="Einzug2"/>
        <w:spacing w:before="240"/>
      </w:pPr>
      <w:r w:rsidRPr="00C11AF8">
        <w:lastRenderedPageBreak/>
        <w:t>2.</w:t>
      </w:r>
      <w:r w:rsidRPr="00C11AF8">
        <w:tab/>
        <w:t>als erste Rechtsinstanz der Rechtsausschuss des Bezirks Gießen:</w:t>
      </w:r>
      <w:r w:rsidRPr="00C11AF8">
        <w:br/>
        <w:t xml:space="preserve">siehe </w:t>
      </w:r>
      <w:r w:rsidR="00823C54" w:rsidRPr="00C11AF8">
        <w:t xml:space="preserve">Online </w:t>
      </w:r>
      <w:r w:rsidRPr="00C11AF8">
        <w:t xml:space="preserve">HBV-Handbuch Spielzeit </w:t>
      </w:r>
      <w:r w:rsidR="00D11A36">
        <w:t>2020/2021</w:t>
      </w:r>
    </w:p>
    <w:p w:rsidR="00D11A36" w:rsidRPr="00C11AF8" w:rsidRDefault="00FC2866" w:rsidP="00D11A36">
      <w:pPr>
        <w:pStyle w:val="Einzug2"/>
        <w:spacing w:before="240"/>
      </w:pPr>
      <w:r>
        <w:t>3.</w:t>
      </w:r>
      <w:r>
        <w:tab/>
        <w:t xml:space="preserve">als </w:t>
      </w:r>
      <w:r w:rsidR="0050142E">
        <w:t xml:space="preserve">zweite Rechtsinstanz </w:t>
      </w:r>
      <w:r w:rsidR="00A63D7C" w:rsidRPr="00C11AF8">
        <w:t>der Rechtsausschuss des HBV:</w:t>
      </w:r>
      <w:r w:rsidR="00A63D7C" w:rsidRPr="00C11AF8">
        <w:br/>
        <w:t xml:space="preserve">siehe </w:t>
      </w:r>
      <w:r w:rsidR="00823C54" w:rsidRPr="00C11AF8">
        <w:t xml:space="preserve">Online </w:t>
      </w:r>
      <w:r w:rsidR="00A63D7C" w:rsidRPr="00C11AF8">
        <w:t xml:space="preserve">HBV-Handbuch Spielzeit </w:t>
      </w:r>
      <w:r w:rsidR="00D11A36">
        <w:rPr>
          <w:b/>
        </w:rPr>
        <w:t>2020/2021</w:t>
      </w:r>
      <w:r w:rsidR="00A63D7C" w:rsidRPr="00C11AF8">
        <w:t>.</w:t>
      </w:r>
    </w:p>
    <w:p w:rsidR="00E327AF" w:rsidRDefault="00A63D7C" w:rsidP="001008A6">
      <w:pPr>
        <w:pStyle w:val="Einzug2"/>
        <w:spacing w:before="240"/>
        <w:ind w:left="0" w:firstLine="0"/>
      </w:pPr>
      <w:r w:rsidRPr="00C11AF8">
        <w:t>S</w:t>
      </w:r>
      <w:r w:rsidR="008C6841">
        <w:t xml:space="preserve">tand: Bezirk Gießen, im </w:t>
      </w:r>
      <w:r w:rsidR="00CF2B23">
        <w:t>September</w:t>
      </w:r>
      <w:r w:rsidR="00FC2866">
        <w:t xml:space="preserve"> </w:t>
      </w:r>
      <w:r w:rsidR="00D11A36">
        <w:t>2020</w:t>
      </w:r>
      <w:r w:rsidRPr="00C11AF8">
        <w:t xml:space="preserve"> </w:t>
      </w:r>
    </w:p>
    <w:p w:rsidR="00CD68A1" w:rsidRDefault="00FB41F9" w:rsidP="00BB4EE2">
      <w:pPr>
        <w:pStyle w:val="Einzug2"/>
        <w:spacing w:before="240"/>
        <w:ind w:left="0" w:firstLine="0"/>
      </w:pPr>
      <w:r>
        <w:t>gez. Rainer Kirschbaum</w:t>
      </w:r>
      <w:r w:rsidR="00A63D7C" w:rsidRPr="00C11AF8">
        <w:t xml:space="preserve"> – Bezirksvorsitzender</w:t>
      </w:r>
    </w:p>
    <w:p w:rsidR="00CD68A1" w:rsidRDefault="00CD68A1" w:rsidP="00CD68A1">
      <w:pPr>
        <w:rPr>
          <w:sz w:val="24"/>
          <w:szCs w:val="24"/>
        </w:rPr>
      </w:pPr>
      <w:r>
        <w:br w:type="page"/>
      </w:r>
    </w:p>
    <w:p w:rsidR="00A63D7C" w:rsidRPr="00C11AF8" w:rsidRDefault="00A63D7C" w:rsidP="00A63D7C">
      <w:pPr>
        <w:pStyle w:val="berschrift3"/>
        <w:spacing w:before="120"/>
        <w:jc w:val="both"/>
        <w:rPr>
          <w:rFonts w:ascii="Arial Black" w:hAnsi="Arial Black"/>
        </w:rPr>
      </w:pPr>
      <w:r w:rsidRPr="00C11AF8">
        <w:rPr>
          <w:rFonts w:ascii="Arial Black" w:hAnsi="Arial Black"/>
        </w:rPr>
        <w:lastRenderedPageBreak/>
        <w:t>Anhang 1</w:t>
      </w:r>
    </w:p>
    <w:p w:rsidR="00A63D7C" w:rsidRPr="00C11AF8" w:rsidRDefault="00A63D7C" w:rsidP="00A63D7C">
      <w:pPr>
        <w:pStyle w:val="Standardeinzug"/>
        <w:ind w:left="0"/>
        <w:jc w:val="both"/>
        <w:rPr>
          <w:b/>
          <w:sz w:val="24"/>
          <w:szCs w:val="24"/>
        </w:rPr>
      </w:pPr>
      <w:r w:rsidRPr="00C11AF8">
        <w:rPr>
          <w:sz w:val="24"/>
          <w:szCs w:val="24"/>
        </w:rPr>
        <w:t xml:space="preserve">Für die Saison </w:t>
      </w:r>
      <w:r w:rsidR="00350677">
        <w:rPr>
          <w:b/>
          <w:sz w:val="24"/>
          <w:szCs w:val="24"/>
        </w:rPr>
        <w:t>2020/21</w:t>
      </w:r>
      <w:r w:rsidRPr="00C11AF8">
        <w:rPr>
          <w:sz w:val="24"/>
          <w:szCs w:val="24"/>
        </w:rPr>
        <w:t xml:space="preserve"> ergeben sich folgende Spielpaarungen für die </w:t>
      </w:r>
    </w:p>
    <w:p w:rsidR="00A63D7C" w:rsidRPr="00C11AF8" w:rsidRDefault="00A63D7C" w:rsidP="00A63D7C">
      <w:pPr>
        <w:pStyle w:val="Standardeinzug"/>
        <w:ind w:left="0"/>
        <w:jc w:val="both"/>
        <w:rPr>
          <w:sz w:val="24"/>
        </w:rPr>
      </w:pPr>
      <w:r w:rsidRPr="00C11AF8">
        <w:rPr>
          <w:sz w:val="24"/>
        </w:rPr>
        <w:t>Seniorenligen:</w:t>
      </w:r>
    </w:p>
    <w:p w:rsidR="00A63D7C" w:rsidRPr="00C11AF8" w:rsidRDefault="00A63D7C" w:rsidP="00A63D7C">
      <w:pPr>
        <w:pStyle w:val="Standardeinzug"/>
        <w:ind w:left="0"/>
        <w:jc w:val="both"/>
        <w:rPr>
          <w:sz w:val="24"/>
        </w:rPr>
      </w:pPr>
    </w:p>
    <w:p w:rsidR="00A63D7C" w:rsidRPr="00C11AF8" w:rsidRDefault="00A63D7C" w:rsidP="00A63D7C">
      <w:pPr>
        <w:pStyle w:val="Standardeinzug"/>
        <w:ind w:left="0"/>
        <w:jc w:val="both"/>
        <w:rPr>
          <w:b/>
        </w:rPr>
      </w:pPr>
      <w:r w:rsidRPr="00C11AF8">
        <w:rPr>
          <w:b/>
        </w:rPr>
        <w:t>Runde mit 10 Mannschaften</w:t>
      </w:r>
    </w:p>
    <w:p w:rsidR="00A63D7C" w:rsidRPr="00C11AF8" w:rsidRDefault="00A63D7C" w:rsidP="00A63D7C">
      <w:pPr>
        <w:pStyle w:val="Standardeinzug"/>
        <w:ind w:left="0"/>
        <w:jc w:val="both"/>
        <w:rPr>
          <w:b/>
        </w:rPr>
      </w:pPr>
      <w:r w:rsidRPr="00C11AF8">
        <w:rPr>
          <w:b/>
        </w:rPr>
        <w:t>Spieltag</w:t>
      </w:r>
      <w:r w:rsidRPr="00C11AF8">
        <w:rPr>
          <w:b/>
        </w:rPr>
        <w:tab/>
        <w:t>Spiel-Nr.</w:t>
      </w:r>
      <w:r w:rsidRPr="00C11AF8">
        <w:rPr>
          <w:b/>
        </w:rPr>
        <w:tab/>
        <w:t>Paarung</w:t>
      </w:r>
      <w:r w:rsidRPr="00C11AF8">
        <w:rPr>
          <w:b/>
        </w:rPr>
        <w:tab/>
      </w:r>
      <w:r w:rsidRPr="00C11AF8">
        <w:rPr>
          <w:b/>
        </w:rPr>
        <w:tab/>
        <w:t>Spieltag</w:t>
      </w:r>
      <w:r w:rsidRPr="00C11AF8">
        <w:rPr>
          <w:b/>
        </w:rPr>
        <w:tab/>
        <w:t>Spiel-Nr.</w:t>
      </w:r>
      <w:r w:rsidRPr="00C11AF8">
        <w:rPr>
          <w:b/>
        </w:rPr>
        <w:tab/>
        <w:t>Paarung</w:t>
      </w:r>
    </w:p>
    <w:p w:rsidR="00A63D7C" w:rsidRPr="00C11AF8" w:rsidRDefault="00A63D7C" w:rsidP="00A63D7C">
      <w:pPr>
        <w:pStyle w:val="Standardeinzug"/>
        <w:ind w:left="0"/>
        <w:jc w:val="both"/>
      </w:pPr>
      <w:r w:rsidRPr="00C11AF8">
        <w:t>1</w:t>
      </w:r>
      <w:r w:rsidRPr="00C11AF8">
        <w:tab/>
      </w:r>
      <w:r w:rsidRPr="00C11AF8">
        <w:tab/>
        <w:t>1</w:t>
      </w:r>
      <w:r w:rsidRPr="00C11AF8">
        <w:tab/>
      </w:r>
      <w:r w:rsidRPr="00C11AF8">
        <w:tab/>
        <w:t>1 – 9</w:t>
      </w:r>
      <w:r w:rsidRPr="00C11AF8">
        <w:tab/>
      </w:r>
      <w:r w:rsidRPr="00C11AF8">
        <w:tab/>
      </w:r>
      <w:r w:rsidRPr="00C11AF8">
        <w:tab/>
        <w:t>10</w:t>
      </w:r>
      <w:r w:rsidRPr="00C11AF8">
        <w:tab/>
      </w:r>
      <w:r w:rsidRPr="00C11AF8">
        <w:tab/>
        <w:t>46</w:t>
      </w:r>
      <w:r w:rsidRPr="00C11AF8">
        <w:tab/>
      </w:r>
      <w:r w:rsidRPr="00C11AF8">
        <w:tab/>
        <w:t>9 – 1</w:t>
      </w:r>
    </w:p>
    <w:p w:rsidR="00A63D7C" w:rsidRPr="00C11AF8" w:rsidRDefault="00A63D7C" w:rsidP="00A63D7C">
      <w:pPr>
        <w:pStyle w:val="Standardeinzug"/>
        <w:ind w:left="0"/>
        <w:jc w:val="both"/>
      </w:pPr>
      <w:r w:rsidRPr="00C11AF8">
        <w:tab/>
      </w:r>
      <w:r w:rsidRPr="00C11AF8">
        <w:tab/>
        <w:t>2</w:t>
      </w:r>
      <w:r w:rsidRPr="00C11AF8">
        <w:tab/>
      </w:r>
      <w:r w:rsidRPr="00C11AF8">
        <w:tab/>
        <w:t>3 – 6</w:t>
      </w:r>
      <w:r w:rsidRPr="00C11AF8">
        <w:tab/>
      </w:r>
      <w:r w:rsidRPr="00C11AF8">
        <w:tab/>
      </w:r>
      <w:r w:rsidRPr="00C11AF8">
        <w:tab/>
      </w:r>
      <w:r w:rsidRPr="00C11AF8">
        <w:tab/>
      </w:r>
      <w:r w:rsidRPr="00C11AF8">
        <w:tab/>
        <w:t>47</w:t>
      </w:r>
      <w:r w:rsidRPr="00C11AF8">
        <w:tab/>
      </w:r>
      <w:r w:rsidRPr="00C11AF8">
        <w:tab/>
        <w:t>6 – 3</w:t>
      </w:r>
    </w:p>
    <w:p w:rsidR="00A63D7C" w:rsidRPr="00C11AF8" w:rsidRDefault="00A63D7C" w:rsidP="00A63D7C">
      <w:pPr>
        <w:pStyle w:val="Standardeinzug"/>
        <w:ind w:left="0"/>
        <w:jc w:val="both"/>
      </w:pPr>
      <w:r w:rsidRPr="00C11AF8">
        <w:tab/>
      </w:r>
      <w:r w:rsidRPr="00C11AF8">
        <w:tab/>
        <w:t>3</w:t>
      </w:r>
      <w:r w:rsidRPr="00C11AF8">
        <w:tab/>
      </w:r>
      <w:r w:rsidRPr="00C11AF8">
        <w:tab/>
        <w:t>5 – 4</w:t>
      </w:r>
      <w:r w:rsidRPr="00C11AF8">
        <w:tab/>
      </w:r>
      <w:r w:rsidRPr="00C11AF8">
        <w:tab/>
      </w:r>
      <w:r w:rsidRPr="00C11AF8">
        <w:tab/>
      </w:r>
      <w:r w:rsidRPr="00C11AF8">
        <w:tab/>
      </w:r>
      <w:r w:rsidRPr="00C11AF8">
        <w:tab/>
        <w:t>48</w:t>
      </w:r>
      <w:r w:rsidRPr="00C11AF8">
        <w:tab/>
      </w:r>
      <w:r w:rsidRPr="00C11AF8">
        <w:tab/>
        <w:t>4 – 5</w:t>
      </w:r>
    </w:p>
    <w:p w:rsidR="00A63D7C" w:rsidRPr="00C11AF8" w:rsidRDefault="00A63D7C" w:rsidP="00A63D7C">
      <w:pPr>
        <w:pStyle w:val="Standardeinzug"/>
        <w:ind w:left="0"/>
        <w:jc w:val="both"/>
      </w:pPr>
      <w:r w:rsidRPr="00C11AF8">
        <w:tab/>
      </w:r>
      <w:r w:rsidRPr="00C11AF8">
        <w:tab/>
        <w:t>4</w:t>
      </w:r>
      <w:r w:rsidRPr="00C11AF8">
        <w:tab/>
      </w:r>
      <w:r w:rsidRPr="00C11AF8">
        <w:tab/>
        <w:t>7 – 2</w:t>
      </w:r>
      <w:r w:rsidRPr="00C11AF8">
        <w:tab/>
      </w:r>
      <w:r w:rsidRPr="00C11AF8">
        <w:tab/>
      </w:r>
      <w:r w:rsidRPr="00C11AF8">
        <w:tab/>
      </w:r>
      <w:r w:rsidRPr="00C11AF8">
        <w:tab/>
      </w:r>
      <w:r w:rsidRPr="00C11AF8">
        <w:tab/>
        <w:t>49</w:t>
      </w:r>
      <w:r w:rsidRPr="00C11AF8">
        <w:tab/>
      </w:r>
      <w:r w:rsidRPr="00C11AF8">
        <w:tab/>
        <w:t>2 – 7</w:t>
      </w:r>
    </w:p>
    <w:p w:rsidR="00A63D7C" w:rsidRPr="00C11AF8" w:rsidRDefault="00A63D7C" w:rsidP="00A63D7C">
      <w:pPr>
        <w:pStyle w:val="Standardeinzug"/>
        <w:ind w:left="0"/>
        <w:jc w:val="both"/>
      </w:pPr>
      <w:r w:rsidRPr="00C11AF8">
        <w:tab/>
      </w:r>
      <w:r w:rsidRPr="00C11AF8">
        <w:tab/>
        <w:t>5</w:t>
      </w:r>
      <w:r w:rsidRPr="00C11AF8">
        <w:tab/>
      </w:r>
      <w:r w:rsidRPr="00C11AF8">
        <w:tab/>
        <w:t>10 – 8</w:t>
      </w:r>
      <w:r w:rsidRPr="00C11AF8">
        <w:tab/>
      </w:r>
      <w:r w:rsidRPr="00C11AF8">
        <w:tab/>
      </w:r>
      <w:r w:rsidRPr="00C11AF8">
        <w:tab/>
      </w:r>
      <w:r w:rsidRPr="00C11AF8">
        <w:tab/>
      </w:r>
      <w:r w:rsidRPr="00C11AF8">
        <w:tab/>
        <w:t>50</w:t>
      </w:r>
      <w:r w:rsidRPr="00C11AF8">
        <w:tab/>
      </w:r>
      <w:r w:rsidRPr="00C11AF8">
        <w:tab/>
        <w:t>8 – 10</w:t>
      </w:r>
    </w:p>
    <w:p w:rsidR="00A63D7C" w:rsidRPr="00C11AF8" w:rsidRDefault="00A63D7C" w:rsidP="00A63D7C">
      <w:pPr>
        <w:pStyle w:val="Standardeinzug"/>
        <w:ind w:left="0"/>
        <w:jc w:val="both"/>
      </w:pPr>
      <w:r w:rsidRPr="00C11AF8">
        <w:t>2</w:t>
      </w:r>
      <w:r w:rsidRPr="00C11AF8">
        <w:tab/>
      </w:r>
      <w:r w:rsidRPr="00C11AF8">
        <w:tab/>
        <w:t>6</w:t>
      </w:r>
      <w:r w:rsidRPr="00C11AF8">
        <w:tab/>
      </w:r>
      <w:r w:rsidRPr="00C11AF8">
        <w:tab/>
        <w:t>2 – 5</w:t>
      </w:r>
      <w:r w:rsidRPr="00C11AF8">
        <w:tab/>
      </w:r>
      <w:r w:rsidRPr="00C11AF8">
        <w:tab/>
      </w:r>
      <w:r w:rsidRPr="00C11AF8">
        <w:tab/>
        <w:t>11</w:t>
      </w:r>
      <w:r w:rsidRPr="00C11AF8">
        <w:tab/>
      </w:r>
      <w:r w:rsidRPr="00C11AF8">
        <w:tab/>
        <w:t>51</w:t>
      </w:r>
      <w:r w:rsidRPr="00C11AF8">
        <w:tab/>
      </w:r>
      <w:r w:rsidRPr="00C11AF8">
        <w:tab/>
        <w:t>2 – 5</w:t>
      </w:r>
    </w:p>
    <w:p w:rsidR="00A63D7C" w:rsidRPr="00C11AF8" w:rsidRDefault="00A63D7C" w:rsidP="00A63D7C">
      <w:pPr>
        <w:pStyle w:val="Standardeinzug"/>
        <w:ind w:left="0"/>
        <w:jc w:val="both"/>
      </w:pPr>
      <w:r w:rsidRPr="00C11AF8">
        <w:tab/>
      </w:r>
      <w:r w:rsidRPr="00C11AF8">
        <w:tab/>
        <w:t>7</w:t>
      </w:r>
      <w:r w:rsidRPr="00C11AF8">
        <w:tab/>
      </w:r>
      <w:r w:rsidRPr="00C11AF8">
        <w:tab/>
        <w:t>4 – 3</w:t>
      </w:r>
      <w:r w:rsidRPr="00C11AF8">
        <w:tab/>
      </w:r>
      <w:r w:rsidRPr="00C11AF8">
        <w:tab/>
      </w:r>
      <w:r w:rsidRPr="00C11AF8">
        <w:tab/>
      </w:r>
      <w:r w:rsidRPr="00C11AF8">
        <w:tab/>
      </w:r>
      <w:r w:rsidRPr="00C11AF8">
        <w:tab/>
        <w:t>52</w:t>
      </w:r>
      <w:r w:rsidRPr="00C11AF8">
        <w:tab/>
      </w:r>
      <w:r w:rsidRPr="00C11AF8">
        <w:tab/>
        <w:t>3 – 4</w:t>
      </w:r>
    </w:p>
    <w:p w:rsidR="00A63D7C" w:rsidRPr="00C11AF8" w:rsidRDefault="00A63D7C" w:rsidP="00A63D7C">
      <w:pPr>
        <w:pStyle w:val="Standardeinzug"/>
        <w:ind w:left="0"/>
        <w:jc w:val="both"/>
      </w:pPr>
      <w:r w:rsidRPr="00C11AF8">
        <w:tab/>
      </w:r>
      <w:r w:rsidRPr="00C11AF8">
        <w:tab/>
        <w:t>8</w:t>
      </w:r>
      <w:r w:rsidRPr="00C11AF8">
        <w:tab/>
      </w:r>
      <w:r w:rsidRPr="00C11AF8">
        <w:tab/>
        <w:t>6 – 10</w:t>
      </w:r>
      <w:r w:rsidRPr="00C11AF8">
        <w:tab/>
      </w:r>
      <w:r w:rsidRPr="00C11AF8">
        <w:tab/>
      </w:r>
      <w:r w:rsidRPr="00C11AF8">
        <w:tab/>
      </w:r>
      <w:r w:rsidRPr="00C11AF8">
        <w:tab/>
      </w:r>
      <w:r w:rsidRPr="00C11AF8">
        <w:tab/>
        <w:t>53</w:t>
      </w:r>
      <w:r w:rsidRPr="00C11AF8">
        <w:tab/>
      </w:r>
      <w:r w:rsidRPr="00C11AF8">
        <w:tab/>
        <w:t>10 – 6</w:t>
      </w:r>
    </w:p>
    <w:p w:rsidR="00A63D7C" w:rsidRPr="00C11AF8" w:rsidRDefault="00A63D7C" w:rsidP="00A63D7C">
      <w:pPr>
        <w:pStyle w:val="Standardeinzug"/>
        <w:ind w:left="0"/>
        <w:jc w:val="both"/>
      </w:pPr>
      <w:r w:rsidRPr="00C11AF8">
        <w:tab/>
      </w:r>
      <w:r w:rsidRPr="00C11AF8">
        <w:tab/>
        <w:t>9</w:t>
      </w:r>
      <w:r w:rsidRPr="00C11AF8">
        <w:tab/>
      </w:r>
      <w:r w:rsidRPr="00C11AF8">
        <w:tab/>
        <w:t>8 – 1</w:t>
      </w:r>
      <w:r w:rsidRPr="00C11AF8">
        <w:tab/>
      </w:r>
      <w:r w:rsidRPr="00C11AF8">
        <w:tab/>
      </w:r>
      <w:r w:rsidRPr="00C11AF8">
        <w:tab/>
      </w:r>
      <w:r w:rsidRPr="00C11AF8">
        <w:tab/>
      </w:r>
      <w:r w:rsidRPr="00C11AF8">
        <w:tab/>
        <w:t>54</w:t>
      </w:r>
      <w:r w:rsidRPr="00C11AF8">
        <w:tab/>
      </w:r>
      <w:r w:rsidRPr="00C11AF8">
        <w:tab/>
        <w:t>1 – 8</w:t>
      </w:r>
    </w:p>
    <w:p w:rsidR="00A63D7C" w:rsidRPr="00C11AF8" w:rsidRDefault="00A63D7C" w:rsidP="00A63D7C">
      <w:pPr>
        <w:pStyle w:val="Standardeinzug"/>
        <w:ind w:left="0"/>
        <w:jc w:val="both"/>
      </w:pPr>
      <w:r w:rsidRPr="00C11AF8">
        <w:tab/>
      </w:r>
      <w:r w:rsidRPr="00C11AF8">
        <w:tab/>
        <w:t>10</w:t>
      </w:r>
      <w:r w:rsidRPr="00C11AF8">
        <w:tab/>
      </w:r>
      <w:r w:rsidRPr="00C11AF8">
        <w:tab/>
        <w:t>9 – 7</w:t>
      </w:r>
      <w:r w:rsidRPr="00C11AF8">
        <w:tab/>
      </w:r>
      <w:r w:rsidRPr="00C11AF8">
        <w:tab/>
      </w:r>
      <w:r w:rsidRPr="00C11AF8">
        <w:tab/>
      </w:r>
      <w:r w:rsidRPr="00C11AF8">
        <w:tab/>
      </w:r>
      <w:r w:rsidRPr="00C11AF8">
        <w:tab/>
        <w:t>55</w:t>
      </w:r>
      <w:r w:rsidRPr="00C11AF8">
        <w:tab/>
      </w:r>
      <w:r w:rsidRPr="00C11AF8">
        <w:tab/>
        <w:t>7 – 9</w:t>
      </w:r>
    </w:p>
    <w:p w:rsidR="00A63D7C" w:rsidRPr="00C11AF8" w:rsidRDefault="00A63D7C" w:rsidP="00A63D7C">
      <w:pPr>
        <w:pStyle w:val="Standardeinzug"/>
        <w:ind w:left="0"/>
        <w:jc w:val="both"/>
      </w:pPr>
      <w:r w:rsidRPr="00C11AF8">
        <w:t>3</w:t>
      </w:r>
      <w:r w:rsidRPr="00C11AF8">
        <w:tab/>
      </w:r>
      <w:r w:rsidRPr="00C11AF8">
        <w:tab/>
        <w:t>11</w:t>
      </w:r>
      <w:r w:rsidRPr="00C11AF8">
        <w:tab/>
      </w:r>
      <w:r w:rsidRPr="00C11AF8">
        <w:tab/>
        <w:t>1 – 7</w:t>
      </w:r>
      <w:r w:rsidRPr="00C11AF8">
        <w:tab/>
      </w:r>
      <w:r w:rsidRPr="00C11AF8">
        <w:tab/>
      </w:r>
      <w:r w:rsidRPr="00C11AF8">
        <w:tab/>
        <w:t>12</w:t>
      </w:r>
      <w:r w:rsidRPr="00C11AF8">
        <w:tab/>
      </w:r>
      <w:r w:rsidRPr="00C11AF8">
        <w:tab/>
        <w:t>56</w:t>
      </w:r>
      <w:r w:rsidRPr="00C11AF8">
        <w:tab/>
      </w:r>
      <w:r w:rsidRPr="00C11AF8">
        <w:tab/>
        <w:t>7 – 1</w:t>
      </w:r>
    </w:p>
    <w:p w:rsidR="00A63D7C" w:rsidRPr="00C11AF8" w:rsidRDefault="00A63D7C" w:rsidP="00A63D7C">
      <w:pPr>
        <w:pStyle w:val="Standardeinzug"/>
        <w:ind w:left="0"/>
        <w:jc w:val="both"/>
      </w:pPr>
      <w:r w:rsidRPr="00C11AF8">
        <w:tab/>
      </w:r>
      <w:r w:rsidRPr="00C11AF8">
        <w:tab/>
        <w:t>12</w:t>
      </w:r>
      <w:r w:rsidRPr="00C11AF8">
        <w:tab/>
      </w:r>
      <w:r w:rsidRPr="00C11AF8">
        <w:tab/>
        <w:t>3 – 2</w:t>
      </w:r>
      <w:r w:rsidRPr="00C11AF8">
        <w:tab/>
      </w:r>
      <w:r w:rsidRPr="00C11AF8">
        <w:tab/>
      </w:r>
      <w:r w:rsidRPr="00C11AF8">
        <w:tab/>
      </w:r>
      <w:r w:rsidRPr="00C11AF8">
        <w:tab/>
      </w:r>
      <w:r w:rsidRPr="00C11AF8">
        <w:tab/>
        <w:t>57</w:t>
      </w:r>
      <w:r w:rsidRPr="00C11AF8">
        <w:tab/>
      </w:r>
      <w:r w:rsidRPr="00C11AF8">
        <w:tab/>
        <w:t>2 – 3</w:t>
      </w:r>
    </w:p>
    <w:p w:rsidR="00A63D7C" w:rsidRPr="00C11AF8" w:rsidRDefault="00A63D7C" w:rsidP="00A63D7C">
      <w:pPr>
        <w:pStyle w:val="Standardeinzug"/>
        <w:ind w:left="0"/>
        <w:jc w:val="both"/>
      </w:pPr>
      <w:r w:rsidRPr="00C11AF8">
        <w:tab/>
      </w:r>
      <w:r w:rsidRPr="00C11AF8">
        <w:tab/>
        <w:t>13</w:t>
      </w:r>
      <w:r w:rsidRPr="00C11AF8">
        <w:tab/>
      </w:r>
      <w:r w:rsidRPr="00C11AF8">
        <w:tab/>
        <w:t>5 – 9</w:t>
      </w:r>
      <w:r w:rsidRPr="00C11AF8">
        <w:tab/>
      </w:r>
      <w:r w:rsidRPr="00C11AF8">
        <w:tab/>
      </w:r>
      <w:r w:rsidRPr="00C11AF8">
        <w:tab/>
      </w:r>
      <w:r w:rsidRPr="00C11AF8">
        <w:tab/>
      </w:r>
      <w:r w:rsidRPr="00C11AF8">
        <w:tab/>
        <w:t>58</w:t>
      </w:r>
      <w:r w:rsidRPr="00C11AF8">
        <w:tab/>
      </w:r>
      <w:r w:rsidRPr="00C11AF8">
        <w:tab/>
        <w:t>9 – 5</w:t>
      </w:r>
    </w:p>
    <w:p w:rsidR="00A63D7C" w:rsidRPr="00C11AF8" w:rsidRDefault="00A63D7C" w:rsidP="00A63D7C">
      <w:pPr>
        <w:pStyle w:val="Standardeinzug"/>
        <w:ind w:left="0"/>
        <w:jc w:val="both"/>
      </w:pPr>
      <w:r w:rsidRPr="00C11AF8">
        <w:tab/>
      </w:r>
      <w:r w:rsidRPr="00C11AF8">
        <w:tab/>
        <w:t>14</w:t>
      </w:r>
      <w:r w:rsidRPr="00C11AF8">
        <w:tab/>
      </w:r>
      <w:r w:rsidRPr="00C11AF8">
        <w:tab/>
        <w:t>8 – 6</w:t>
      </w:r>
      <w:r w:rsidRPr="00C11AF8">
        <w:tab/>
      </w:r>
      <w:r w:rsidRPr="00C11AF8">
        <w:tab/>
      </w:r>
      <w:r w:rsidRPr="00C11AF8">
        <w:tab/>
      </w:r>
      <w:r w:rsidRPr="00C11AF8">
        <w:tab/>
      </w:r>
      <w:r w:rsidRPr="00C11AF8">
        <w:tab/>
        <w:t>59</w:t>
      </w:r>
      <w:r w:rsidRPr="00C11AF8">
        <w:tab/>
      </w:r>
      <w:r w:rsidRPr="00C11AF8">
        <w:tab/>
        <w:t>6 – 8</w:t>
      </w:r>
    </w:p>
    <w:p w:rsidR="00A63D7C" w:rsidRPr="00C11AF8" w:rsidRDefault="00A63D7C" w:rsidP="00A63D7C">
      <w:pPr>
        <w:pStyle w:val="Standardeinzug"/>
        <w:ind w:left="0"/>
        <w:jc w:val="both"/>
      </w:pPr>
      <w:r w:rsidRPr="00C11AF8">
        <w:tab/>
      </w:r>
      <w:r w:rsidRPr="00C11AF8">
        <w:tab/>
        <w:t>15</w:t>
      </w:r>
      <w:r w:rsidRPr="00C11AF8">
        <w:tab/>
      </w:r>
      <w:r w:rsidRPr="00C11AF8">
        <w:tab/>
        <w:t>10 – 4</w:t>
      </w:r>
      <w:r w:rsidRPr="00C11AF8">
        <w:tab/>
      </w:r>
      <w:r w:rsidRPr="00C11AF8">
        <w:tab/>
      </w:r>
      <w:r w:rsidRPr="00C11AF8">
        <w:tab/>
      </w:r>
      <w:r w:rsidRPr="00C11AF8">
        <w:tab/>
      </w:r>
      <w:r w:rsidRPr="00C11AF8">
        <w:tab/>
        <w:t>60</w:t>
      </w:r>
      <w:r w:rsidRPr="00C11AF8">
        <w:tab/>
      </w:r>
      <w:r w:rsidRPr="00C11AF8">
        <w:tab/>
        <w:t>4 – 10</w:t>
      </w:r>
    </w:p>
    <w:p w:rsidR="00A63D7C" w:rsidRPr="00C11AF8" w:rsidRDefault="00A63D7C" w:rsidP="00A63D7C">
      <w:pPr>
        <w:pStyle w:val="Standardeinzug"/>
        <w:ind w:left="0"/>
        <w:jc w:val="both"/>
      </w:pPr>
      <w:r w:rsidRPr="00C11AF8">
        <w:t>4</w:t>
      </w:r>
      <w:r w:rsidRPr="00C11AF8">
        <w:tab/>
      </w:r>
      <w:r w:rsidRPr="00C11AF8">
        <w:tab/>
        <w:t>16</w:t>
      </w:r>
      <w:r w:rsidRPr="00C11AF8">
        <w:tab/>
      </w:r>
      <w:r w:rsidRPr="00C11AF8">
        <w:tab/>
        <w:t>2 – 10</w:t>
      </w:r>
      <w:r w:rsidRPr="00C11AF8">
        <w:tab/>
      </w:r>
      <w:r w:rsidRPr="00C11AF8">
        <w:tab/>
      </w:r>
      <w:r w:rsidRPr="00C11AF8">
        <w:tab/>
        <w:t>13</w:t>
      </w:r>
      <w:r w:rsidRPr="00C11AF8">
        <w:tab/>
      </w:r>
      <w:r w:rsidRPr="00C11AF8">
        <w:tab/>
        <w:t>61</w:t>
      </w:r>
      <w:r w:rsidRPr="00C11AF8">
        <w:tab/>
      </w:r>
      <w:r w:rsidRPr="00C11AF8">
        <w:tab/>
        <w:t>10 – 2</w:t>
      </w:r>
    </w:p>
    <w:p w:rsidR="00A63D7C" w:rsidRPr="00C11AF8" w:rsidRDefault="00A63D7C" w:rsidP="00A63D7C">
      <w:pPr>
        <w:pStyle w:val="Standardeinzug"/>
        <w:ind w:left="0"/>
        <w:jc w:val="both"/>
      </w:pPr>
      <w:r w:rsidRPr="00C11AF8">
        <w:tab/>
      </w:r>
      <w:r w:rsidRPr="00C11AF8">
        <w:tab/>
        <w:t>17</w:t>
      </w:r>
      <w:r w:rsidRPr="00C11AF8">
        <w:tab/>
      </w:r>
      <w:r w:rsidRPr="00C11AF8">
        <w:tab/>
        <w:t>4 – 8</w:t>
      </w:r>
      <w:r w:rsidRPr="00C11AF8">
        <w:tab/>
      </w:r>
      <w:r w:rsidRPr="00C11AF8">
        <w:tab/>
      </w:r>
      <w:r w:rsidRPr="00C11AF8">
        <w:tab/>
      </w:r>
      <w:r w:rsidRPr="00C11AF8">
        <w:tab/>
      </w:r>
      <w:r w:rsidRPr="00C11AF8">
        <w:tab/>
        <w:t>62</w:t>
      </w:r>
      <w:r w:rsidRPr="00C11AF8">
        <w:tab/>
      </w:r>
      <w:r w:rsidRPr="00C11AF8">
        <w:tab/>
        <w:t>8 – 4</w:t>
      </w:r>
    </w:p>
    <w:p w:rsidR="00A63D7C" w:rsidRPr="00C11AF8" w:rsidRDefault="00A63D7C" w:rsidP="00A63D7C">
      <w:pPr>
        <w:pStyle w:val="Standardeinzug"/>
        <w:ind w:left="0"/>
        <w:jc w:val="both"/>
      </w:pPr>
      <w:r w:rsidRPr="00C11AF8">
        <w:tab/>
      </w:r>
      <w:r w:rsidRPr="00C11AF8">
        <w:tab/>
        <w:t>18</w:t>
      </w:r>
      <w:r w:rsidRPr="00C11AF8">
        <w:tab/>
      </w:r>
      <w:r w:rsidRPr="00C11AF8">
        <w:tab/>
        <w:t>6 – 1</w:t>
      </w:r>
      <w:r w:rsidRPr="00C11AF8">
        <w:tab/>
      </w:r>
      <w:r w:rsidRPr="00C11AF8">
        <w:tab/>
      </w:r>
      <w:r w:rsidRPr="00C11AF8">
        <w:tab/>
      </w:r>
      <w:r w:rsidRPr="00C11AF8">
        <w:tab/>
      </w:r>
      <w:r w:rsidRPr="00C11AF8">
        <w:tab/>
        <w:t xml:space="preserve">63 </w:t>
      </w:r>
      <w:r w:rsidRPr="00C11AF8">
        <w:tab/>
      </w:r>
      <w:r w:rsidRPr="00C11AF8">
        <w:tab/>
        <w:t>1 – 6</w:t>
      </w:r>
    </w:p>
    <w:p w:rsidR="00A63D7C" w:rsidRPr="00C11AF8" w:rsidRDefault="00A63D7C" w:rsidP="00A63D7C">
      <w:pPr>
        <w:pStyle w:val="Standardeinzug"/>
        <w:ind w:left="0"/>
        <w:jc w:val="both"/>
      </w:pPr>
      <w:r w:rsidRPr="00C11AF8">
        <w:tab/>
      </w:r>
      <w:r w:rsidRPr="00C11AF8">
        <w:tab/>
        <w:t>19</w:t>
      </w:r>
      <w:r w:rsidRPr="00C11AF8">
        <w:tab/>
      </w:r>
      <w:r w:rsidRPr="00C11AF8">
        <w:tab/>
        <w:t xml:space="preserve">7 - 5 </w:t>
      </w:r>
      <w:r w:rsidRPr="00C11AF8">
        <w:tab/>
      </w:r>
      <w:r w:rsidRPr="00C11AF8">
        <w:tab/>
      </w:r>
      <w:r w:rsidRPr="00C11AF8">
        <w:tab/>
      </w:r>
      <w:r w:rsidRPr="00C11AF8">
        <w:tab/>
      </w:r>
      <w:r w:rsidRPr="00C11AF8">
        <w:tab/>
        <w:t>64</w:t>
      </w:r>
      <w:r w:rsidRPr="00C11AF8">
        <w:tab/>
      </w:r>
      <w:r w:rsidRPr="00C11AF8">
        <w:tab/>
        <w:t>5 – 7</w:t>
      </w:r>
    </w:p>
    <w:p w:rsidR="00A63D7C" w:rsidRPr="00C11AF8" w:rsidRDefault="00A63D7C" w:rsidP="00A63D7C">
      <w:pPr>
        <w:pStyle w:val="Standardeinzug"/>
        <w:ind w:left="0"/>
        <w:jc w:val="both"/>
      </w:pPr>
      <w:r w:rsidRPr="00C11AF8">
        <w:tab/>
      </w:r>
      <w:r w:rsidRPr="00C11AF8">
        <w:tab/>
        <w:t>20</w:t>
      </w:r>
      <w:r w:rsidRPr="00C11AF8">
        <w:tab/>
      </w:r>
      <w:r w:rsidRPr="00C11AF8">
        <w:tab/>
        <w:t>9 – 3</w:t>
      </w:r>
      <w:r w:rsidRPr="00C11AF8">
        <w:tab/>
      </w:r>
      <w:r w:rsidRPr="00C11AF8">
        <w:tab/>
      </w:r>
      <w:r w:rsidRPr="00C11AF8">
        <w:tab/>
      </w:r>
      <w:r w:rsidRPr="00C11AF8">
        <w:tab/>
      </w:r>
      <w:r w:rsidRPr="00C11AF8">
        <w:tab/>
        <w:t>65</w:t>
      </w:r>
      <w:r w:rsidRPr="00C11AF8">
        <w:tab/>
      </w:r>
      <w:r w:rsidRPr="00C11AF8">
        <w:tab/>
        <w:t>3 – 9</w:t>
      </w:r>
    </w:p>
    <w:p w:rsidR="00A63D7C" w:rsidRPr="00C11AF8" w:rsidRDefault="00A63D7C" w:rsidP="00A63D7C">
      <w:pPr>
        <w:pStyle w:val="Standardeinzug"/>
        <w:ind w:left="0"/>
        <w:jc w:val="both"/>
      </w:pPr>
      <w:r w:rsidRPr="00C11AF8">
        <w:t>5</w:t>
      </w:r>
      <w:r w:rsidRPr="00C11AF8">
        <w:tab/>
      </w:r>
      <w:r w:rsidRPr="00C11AF8">
        <w:tab/>
        <w:t>21</w:t>
      </w:r>
      <w:r w:rsidRPr="00C11AF8">
        <w:tab/>
      </w:r>
      <w:r w:rsidRPr="00C11AF8">
        <w:tab/>
        <w:t>1 – 5</w:t>
      </w:r>
      <w:r w:rsidRPr="00C11AF8">
        <w:tab/>
      </w:r>
      <w:r w:rsidRPr="00C11AF8">
        <w:tab/>
      </w:r>
      <w:r w:rsidRPr="00C11AF8">
        <w:tab/>
        <w:t>14</w:t>
      </w:r>
      <w:r w:rsidRPr="00C11AF8">
        <w:tab/>
      </w:r>
      <w:r w:rsidRPr="00C11AF8">
        <w:tab/>
        <w:t>66</w:t>
      </w:r>
      <w:r w:rsidRPr="00C11AF8">
        <w:tab/>
      </w:r>
      <w:r w:rsidRPr="00C11AF8">
        <w:tab/>
        <w:t>5 – 1</w:t>
      </w:r>
    </w:p>
    <w:p w:rsidR="00A63D7C" w:rsidRPr="00C11AF8" w:rsidRDefault="00A63D7C" w:rsidP="00A63D7C">
      <w:pPr>
        <w:pStyle w:val="Standardeinzug"/>
        <w:ind w:left="0"/>
        <w:jc w:val="both"/>
      </w:pPr>
      <w:r w:rsidRPr="00C11AF8">
        <w:tab/>
      </w:r>
      <w:r w:rsidRPr="00C11AF8">
        <w:tab/>
        <w:t>22</w:t>
      </w:r>
      <w:r w:rsidRPr="00C11AF8">
        <w:tab/>
      </w:r>
      <w:r w:rsidRPr="00C11AF8">
        <w:tab/>
        <w:t>3 – 7</w:t>
      </w:r>
      <w:r w:rsidRPr="00C11AF8">
        <w:tab/>
      </w:r>
      <w:r w:rsidRPr="00C11AF8">
        <w:tab/>
      </w:r>
      <w:r w:rsidRPr="00C11AF8">
        <w:tab/>
      </w:r>
      <w:r w:rsidRPr="00C11AF8">
        <w:tab/>
      </w:r>
      <w:r w:rsidRPr="00C11AF8">
        <w:tab/>
        <w:t>67</w:t>
      </w:r>
      <w:r w:rsidRPr="00C11AF8">
        <w:tab/>
      </w:r>
      <w:r w:rsidRPr="00C11AF8">
        <w:tab/>
        <w:t>7 – 3</w:t>
      </w:r>
    </w:p>
    <w:p w:rsidR="00A63D7C" w:rsidRPr="00C11AF8" w:rsidRDefault="00A63D7C" w:rsidP="00A63D7C">
      <w:pPr>
        <w:pStyle w:val="Standardeinzug"/>
        <w:ind w:left="0"/>
        <w:jc w:val="both"/>
      </w:pPr>
      <w:r w:rsidRPr="00C11AF8">
        <w:tab/>
      </w:r>
      <w:r w:rsidRPr="00C11AF8">
        <w:tab/>
        <w:t>23</w:t>
      </w:r>
      <w:r w:rsidRPr="00C11AF8">
        <w:tab/>
      </w:r>
      <w:r w:rsidRPr="00C11AF8">
        <w:tab/>
        <w:t>6 – 4</w:t>
      </w:r>
      <w:r w:rsidRPr="00C11AF8">
        <w:tab/>
      </w:r>
      <w:r w:rsidRPr="00C11AF8">
        <w:tab/>
      </w:r>
      <w:r w:rsidRPr="00C11AF8">
        <w:tab/>
      </w:r>
      <w:r w:rsidRPr="00C11AF8">
        <w:tab/>
      </w:r>
      <w:r w:rsidRPr="00C11AF8">
        <w:tab/>
        <w:t>68</w:t>
      </w:r>
      <w:r w:rsidRPr="00C11AF8">
        <w:tab/>
      </w:r>
      <w:r w:rsidRPr="00C11AF8">
        <w:tab/>
        <w:t>4 – 6</w:t>
      </w:r>
    </w:p>
    <w:p w:rsidR="00A63D7C" w:rsidRPr="00C11AF8" w:rsidRDefault="00A63D7C" w:rsidP="00A63D7C">
      <w:pPr>
        <w:pStyle w:val="Standardeinzug"/>
        <w:ind w:left="0"/>
        <w:jc w:val="both"/>
      </w:pPr>
      <w:r w:rsidRPr="00C11AF8">
        <w:tab/>
      </w:r>
      <w:r w:rsidRPr="00C11AF8">
        <w:tab/>
        <w:t>24</w:t>
      </w:r>
      <w:r w:rsidRPr="00C11AF8">
        <w:tab/>
      </w:r>
      <w:r w:rsidRPr="00C11AF8">
        <w:tab/>
        <w:t>8 – 2</w:t>
      </w:r>
      <w:r w:rsidRPr="00C11AF8">
        <w:tab/>
      </w:r>
      <w:r w:rsidRPr="00C11AF8">
        <w:tab/>
      </w:r>
      <w:r w:rsidRPr="00C11AF8">
        <w:tab/>
      </w:r>
      <w:r w:rsidRPr="00C11AF8">
        <w:tab/>
      </w:r>
      <w:r w:rsidRPr="00C11AF8">
        <w:tab/>
        <w:t>69</w:t>
      </w:r>
      <w:r w:rsidRPr="00C11AF8">
        <w:tab/>
      </w:r>
      <w:r w:rsidRPr="00C11AF8">
        <w:tab/>
        <w:t>2 – 6</w:t>
      </w:r>
    </w:p>
    <w:p w:rsidR="00A63D7C" w:rsidRPr="00C11AF8" w:rsidRDefault="00A63D7C" w:rsidP="00A63D7C">
      <w:pPr>
        <w:pStyle w:val="Standardeinzug"/>
        <w:ind w:left="0"/>
        <w:jc w:val="both"/>
      </w:pPr>
      <w:r w:rsidRPr="00C11AF8">
        <w:tab/>
      </w:r>
      <w:r w:rsidRPr="00C11AF8">
        <w:tab/>
        <w:t>25</w:t>
      </w:r>
      <w:r w:rsidRPr="00C11AF8">
        <w:tab/>
      </w:r>
      <w:r w:rsidRPr="00C11AF8">
        <w:tab/>
        <w:t>10 – 9</w:t>
      </w:r>
      <w:r w:rsidRPr="00C11AF8">
        <w:tab/>
      </w:r>
      <w:r w:rsidRPr="00C11AF8">
        <w:tab/>
      </w:r>
      <w:r w:rsidRPr="00C11AF8">
        <w:tab/>
      </w:r>
      <w:r w:rsidRPr="00C11AF8">
        <w:tab/>
      </w:r>
      <w:r w:rsidRPr="00C11AF8">
        <w:tab/>
        <w:t>70</w:t>
      </w:r>
      <w:r w:rsidRPr="00C11AF8">
        <w:tab/>
      </w:r>
      <w:r w:rsidRPr="00C11AF8">
        <w:tab/>
        <w:t>9 – 10</w:t>
      </w:r>
    </w:p>
    <w:p w:rsidR="00A63D7C" w:rsidRPr="00C11AF8" w:rsidRDefault="00A63D7C" w:rsidP="00A63D7C">
      <w:pPr>
        <w:pStyle w:val="Standardeinzug"/>
        <w:ind w:left="0"/>
        <w:jc w:val="both"/>
      </w:pPr>
      <w:r w:rsidRPr="00C11AF8">
        <w:t>6</w:t>
      </w:r>
      <w:r w:rsidRPr="00C11AF8">
        <w:tab/>
      </w:r>
      <w:r w:rsidRPr="00C11AF8">
        <w:tab/>
        <w:t>26</w:t>
      </w:r>
      <w:r w:rsidRPr="00C11AF8">
        <w:tab/>
      </w:r>
      <w:r w:rsidRPr="00C11AF8">
        <w:tab/>
        <w:t>2 – 6</w:t>
      </w:r>
      <w:r w:rsidRPr="00C11AF8">
        <w:tab/>
      </w:r>
      <w:r w:rsidRPr="00C11AF8">
        <w:tab/>
      </w:r>
      <w:r w:rsidRPr="00C11AF8">
        <w:tab/>
        <w:t>15</w:t>
      </w:r>
      <w:r w:rsidRPr="00C11AF8">
        <w:tab/>
      </w:r>
      <w:r w:rsidRPr="00C11AF8">
        <w:tab/>
        <w:t>71</w:t>
      </w:r>
      <w:r w:rsidRPr="00C11AF8">
        <w:tab/>
      </w:r>
      <w:r w:rsidRPr="00C11AF8">
        <w:tab/>
        <w:t>6 – 2</w:t>
      </w:r>
    </w:p>
    <w:p w:rsidR="00A63D7C" w:rsidRPr="00C11AF8" w:rsidRDefault="00A63D7C" w:rsidP="00A63D7C">
      <w:pPr>
        <w:pStyle w:val="Standardeinzug"/>
        <w:ind w:left="0"/>
        <w:jc w:val="both"/>
      </w:pPr>
      <w:r w:rsidRPr="00C11AF8">
        <w:tab/>
      </w:r>
      <w:r w:rsidRPr="00C11AF8">
        <w:tab/>
        <w:t>27</w:t>
      </w:r>
      <w:r w:rsidRPr="00C11AF8">
        <w:tab/>
      </w:r>
      <w:r w:rsidRPr="00C11AF8">
        <w:tab/>
        <w:t>4 – 1</w:t>
      </w:r>
      <w:r w:rsidRPr="00C11AF8">
        <w:tab/>
      </w:r>
      <w:r w:rsidRPr="00C11AF8">
        <w:tab/>
      </w:r>
      <w:r w:rsidRPr="00C11AF8">
        <w:tab/>
      </w:r>
      <w:r w:rsidRPr="00C11AF8">
        <w:tab/>
      </w:r>
      <w:r w:rsidRPr="00C11AF8">
        <w:tab/>
        <w:t>72</w:t>
      </w:r>
      <w:r w:rsidRPr="00C11AF8">
        <w:tab/>
      </w:r>
      <w:r w:rsidRPr="00C11AF8">
        <w:tab/>
        <w:t>1 – 4</w:t>
      </w:r>
    </w:p>
    <w:p w:rsidR="00A63D7C" w:rsidRPr="00C11AF8" w:rsidRDefault="00A63D7C" w:rsidP="00A63D7C">
      <w:pPr>
        <w:pStyle w:val="Standardeinzug"/>
        <w:ind w:left="0"/>
        <w:jc w:val="both"/>
      </w:pPr>
      <w:r w:rsidRPr="00C11AF8">
        <w:tab/>
      </w:r>
      <w:r w:rsidRPr="00C11AF8">
        <w:tab/>
        <w:t>28</w:t>
      </w:r>
      <w:r w:rsidRPr="00C11AF8">
        <w:tab/>
      </w:r>
      <w:r w:rsidRPr="00C11AF8">
        <w:tab/>
        <w:t>5 – 3</w:t>
      </w:r>
      <w:r w:rsidRPr="00C11AF8">
        <w:tab/>
      </w:r>
      <w:r w:rsidRPr="00C11AF8">
        <w:tab/>
      </w:r>
      <w:r w:rsidRPr="00C11AF8">
        <w:tab/>
      </w:r>
      <w:r w:rsidRPr="00C11AF8">
        <w:tab/>
      </w:r>
      <w:r w:rsidRPr="00C11AF8">
        <w:tab/>
        <w:t>73</w:t>
      </w:r>
      <w:r w:rsidRPr="00C11AF8">
        <w:tab/>
      </w:r>
      <w:r w:rsidRPr="00C11AF8">
        <w:tab/>
        <w:t>3 – 5</w:t>
      </w:r>
    </w:p>
    <w:p w:rsidR="00A63D7C" w:rsidRPr="00C11AF8" w:rsidRDefault="00A63D7C" w:rsidP="00A63D7C">
      <w:pPr>
        <w:pStyle w:val="Standardeinzug"/>
        <w:ind w:left="0"/>
        <w:jc w:val="both"/>
      </w:pPr>
      <w:r w:rsidRPr="00C11AF8">
        <w:tab/>
      </w:r>
      <w:r w:rsidRPr="00C11AF8">
        <w:tab/>
        <w:t>29</w:t>
      </w:r>
      <w:r w:rsidRPr="00C11AF8">
        <w:tab/>
      </w:r>
      <w:r w:rsidRPr="00C11AF8">
        <w:tab/>
        <w:t>7 – 10</w:t>
      </w:r>
      <w:r w:rsidRPr="00C11AF8">
        <w:tab/>
      </w:r>
      <w:r w:rsidRPr="00C11AF8">
        <w:tab/>
      </w:r>
      <w:r w:rsidRPr="00C11AF8">
        <w:tab/>
      </w:r>
      <w:r w:rsidRPr="00C11AF8">
        <w:tab/>
      </w:r>
      <w:r w:rsidRPr="00C11AF8">
        <w:tab/>
        <w:t>74</w:t>
      </w:r>
      <w:r w:rsidRPr="00C11AF8">
        <w:tab/>
      </w:r>
      <w:r w:rsidRPr="00C11AF8">
        <w:tab/>
        <w:t>10 – 7</w:t>
      </w:r>
      <w:r w:rsidRPr="00C11AF8">
        <w:tab/>
      </w:r>
    </w:p>
    <w:p w:rsidR="00A63D7C" w:rsidRPr="00C11AF8" w:rsidRDefault="00A63D7C" w:rsidP="00A63D7C">
      <w:pPr>
        <w:pStyle w:val="Standardeinzug"/>
        <w:ind w:left="0"/>
        <w:jc w:val="both"/>
      </w:pPr>
      <w:r w:rsidRPr="00C11AF8">
        <w:tab/>
      </w:r>
      <w:r w:rsidRPr="00C11AF8">
        <w:tab/>
        <w:t>30</w:t>
      </w:r>
      <w:r w:rsidRPr="00C11AF8">
        <w:tab/>
      </w:r>
      <w:r w:rsidRPr="00C11AF8">
        <w:tab/>
        <w:t>9 – 8</w:t>
      </w:r>
      <w:r w:rsidRPr="00C11AF8">
        <w:tab/>
      </w:r>
      <w:r w:rsidRPr="00C11AF8">
        <w:tab/>
      </w:r>
      <w:r w:rsidRPr="00C11AF8">
        <w:tab/>
      </w:r>
      <w:r w:rsidRPr="00C11AF8">
        <w:tab/>
      </w:r>
      <w:r w:rsidRPr="00C11AF8">
        <w:tab/>
        <w:t>75</w:t>
      </w:r>
      <w:r w:rsidRPr="00C11AF8">
        <w:tab/>
      </w:r>
      <w:r w:rsidRPr="00C11AF8">
        <w:tab/>
        <w:t>8 – 9</w:t>
      </w:r>
    </w:p>
    <w:p w:rsidR="00A63D7C" w:rsidRPr="00C11AF8" w:rsidRDefault="00A63D7C" w:rsidP="00A63D7C">
      <w:pPr>
        <w:pStyle w:val="Standardeinzug"/>
        <w:ind w:left="0"/>
        <w:jc w:val="both"/>
      </w:pPr>
      <w:r w:rsidRPr="00C11AF8">
        <w:t>7</w:t>
      </w:r>
      <w:r w:rsidRPr="00C11AF8">
        <w:tab/>
      </w:r>
      <w:r w:rsidRPr="00C11AF8">
        <w:tab/>
        <w:t>31</w:t>
      </w:r>
      <w:r w:rsidRPr="00C11AF8">
        <w:tab/>
      </w:r>
      <w:r w:rsidRPr="00C11AF8">
        <w:tab/>
        <w:t>1 – 3</w:t>
      </w:r>
      <w:r w:rsidRPr="00C11AF8">
        <w:tab/>
      </w:r>
      <w:r w:rsidRPr="00C11AF8">
        <w:tab/>
      </w:r>
      <w:r w:rsidRPr="00C11AF8">
        <w:tab/>
        <w:t>16</w:t>
      </w:r>
      <w:r w:rsidRPr="00C11AF8">
        <w:tab/>
      </w:r>
      <w:r w:rsidRPr="00C11AF8">
        <w:tab/>
        <w:t>76</w:t>
      </w:r>
      <w:r w:rsidRPr="00C11AF8">
        <w:tab/>
      </w:r>
      <w:r w:rsidRPr="00C11AF8">
        <w:tab/>
        <w:t>3 – 1</w:t>
      </w:r>
    </w:p>
    <w:p w:rsidR="00A63D7C" w:rsidRPr="00C11AF8" w:rsidRDefault="00A63D7C" w:rsidP="00A63D7C">
      <w:pPr>
        <w:pStyle w:val="Standardeinzug"/>
        <w:ind w:left="0"/>
        <w:jc w:val="both"/>
      </w:pPr>
      <w:r w:rsidRPr="00C11AF8">
        <w:tab/>
      </w:r>
      <w:r w:rsidRPr="00C11AF8">
        <w:tab/>
        <w:t>32</w:t>
      </w:r>
      <w:r w:rsidRPr="00C11AF8">
        <w:tab/>
      </w:r>
      <w:r w:rsidRPr="00C11AF8">
        <w:tab/>
        <w:t>4 – 2</w:t>
      </w:r>
      <w:r w:rsidRPr="00C11AF8">
        <w:tab/>
      </w:r>
      <w:r w:rsidRPr="00C11AF8">
        <w:tab/>
      </w:r>
      <w:r w:rsidRPr="00C11AF8">
        <w:tab/>
      </w:r>
      <w:r w:rsidRPr="00C11AF8">
        <w:tab/>
      </w:r>
      <w:r w:rsidRPr="00C11AF8">
        <w:tab/>
        <w:t>77</w:t>
      </w:r>
      <w:r w:rsidRPr="00C11AF8">
        <w:tab/>
      </w:r>
      <w:r w:rsidRPr="00C11AF8">
        <w:tab/>
        <w:t>2 – 4</w:t>
      </w:r>
    </w:p>
    <w:p w:rsidR="00A63D7C" w:rsidRPr="00C11AF8" w:rsidRDefault="00A63D7C" w:rsidP="00A63D7C">
      <w:pPr>
        <w:pStyle w:val="Standardeinzug"/>
        <w:ind w:left="0"/>
        <w:jc w:val="both"/>
      </w:pPr>
      <w:r w:rsidRPr="00C11AF8">
        <w:tab/>
      </w:r>
      <w:r w:rsidRPr="00C11AF8">
        <w:tab/>
        <w:t>33</w:t>
      </w:r>
      <w:r w:rsidRPr="00C11AF8">
        <w:tab/>
      </w:r>
      <w:r w:rsidRPr="00C11AF8">
        <w:tab/>
        <w:t>6 – 9</w:t>
      </w:r>
      <w:r w:rsidRPr="00C11AF8">
        <w:tab/>
      </w:r>
      <w:r w:rsidRPr="00C11AF8">
        <w:tab/>
      </w:r>
      <w:r w:rsidRPr="00C11AF8">
        <w:tab/>
      </w:r>
      <w:r w:rsidRPr="00C11AF8">
        <w:tab/>
      </w:r>
      <w:r w:rsidRPr="00C11AF8">
        <w:tab/>
        <w:t>78</w:t>
      </w:r>
      <w:r w:rsidRPr="00C11AF8">
        <w:tab/>
      </w:r>
      <w:r w:rsidRPr="00C11AF8">
        <w:tab/>
        <w:t>9 – 6</w:t>
      </w:r>
    </w:p>
    <w:p w:rsidR="00A63D7C" w:rsidRPr="00C11AF8" w:rsidRDefault="00A63D7C" w:rsidP="00A63D7C">
      <w:pPr>
        <w:pStyle w:val="Standardeinzug"/>
        <w:ind w:left="0"/>
        <w:jc w:val="both"/>
      </w:pPr>
      <w:r w:rsidRPr="00C11AF8">
        <w:tab/>
      </w:r>
      <w:r w:rsidRPr="00C11AF8">
        <w:tab/>
        <w:t>34</w:t>
      </w:r>
      <w:r w:rsidRPr="00C11AF8">
        <w:tab/>
      </w:r>
      <w:r w:rsidRPr="00C11AF8">
        <w:tab/>
        <w:t>8 – 7</w:t>
      </w:r>
      <w:r w:rsidRPr="00C11AF8">
        <w:tab/>
      </w:r>
      <w:r w:rsidRPr="00C11AF8">
        <w:tab/>
      </w:r>
      <w:r w:rsidRPr="00C11AF8">
        <w:tab/>
      </w:r>
      <w:r w:rsidRPr="00C11AF8">
        <w:tab/>
      </w:r>
      <w:r w:rsidRPr="00C11AF8">
        <w:tab/>
        <w:t>79</w:t>
      </w:r>
      <w:r w:rsidRPr="00C11AF8">
        <w:tab/>
      </w:r>
      <w:r w:rsidRPr="00C11AF8">
        <w:tab/>
        <w:t>7 – 8</w:t>
      </w:r>
      <w:r w:rsidRPr="00C11AF8">
        <w:tab/>
      </w:r>
    </w:p>
    <w:p w:rsidR="00A63D7C" w:rsidRPr="00C11AF8" w:rsidRDefault="00A63D7C" w:rsidP="00A63D7C">
      <w:pPr>
        <w:pStyle w:val="Standardeinzug"/>
        <w:ind w:left="0"/>
        <w:jc w:val="both"/>
      </w:pPr>
      <w:r w:rsidRPr="00C11AF8">
        <w:tab/>
      </w:r>
      <w:r w:rsidRPr="00C11AF8">
        <w:tab/>
        <w:t>35</w:t>
      </w:r>
      <w:r w:rsidRPr="00C11AF8">
        <w:tab/>
      </w:r>
      <w:r w:rsidRPr="00C11AF8">
        <w:tab/>
        <w:t>10 – 5</w:t>
      </w:r>
      <w:r w:rsidRPr="00C11AF8">
        <w:tab/>
      </w:r>
      <w:r w:rsidRPr="00C11AF8">
        <w:tab/>
      </w:r>
      <w:r w:rsidRPr="00C11AF8">
        <w:tab/>
      </w:r>
      <w:r w:rsidRPr="00C11AF8">
        <w:tab/>
      </w:r>
      <w:r w:rsidRPr="00C11AF8">
        <w:tab/>
        <w:t>80</w:t>
      </w:r>
      <w:r w:rsidRPr="00C11AF8">
        <w:tab/>
      </w:r>
      <w:r w:rsidRPr="00C11AF8">
        <w:tab/>
        <w:t>5 – 10</w:t>
      </w:r>
    </w:p>
    <w:p w:rsidR="00A63D7C" w:rsidRPr="00C11AF8" w:rsidRDefault="00A63D7C" w:rsidP="00A63D7C">
      <w:pPr>
        <w:pStyle w:val="Standardeinzug"/>
        <w:ind w:left="0"/>
        <w:jc w:val="both"/>
      </w:pPr>
      <w:r w:rsidRPr="00C11AF8">
        <w:t>8</w:t>
      </w:r>
      <w:r w:rsidRPr="00C11AF8">
        <w:tab/>
      </w:r>
      <w:r w:rsidRPr="00C11AF8">
        <w:tab/>
        <w:t>36</w:t>
      </w:r>
      <w:r w:rsidRPr="00C11AF8">
        <w:tab/>
      </w:r>
      <w:r w:rsidRPr="00C11AF8">
        <w:tab/>
        <w:t>1 – 2</w:t>
      </w:r>
      <w:r w:rsidRPr="00C11AF8">
        <w:tab/>
      </w:r>
      <w:r w:rsidRPr="00C11AF8">
        <w:tab/>
      </w:r>
      <w:r w:rsidRPr="00C11AF8">
        <w:tab/>
        <w:t>17</w:t>
      </w:r>
      <w:r w:rsidRPr="00C11AF8">
        <w:tab/>
      </w:r>
      <w:r w:rsidRPr="00C11AF8">
        <w:tab/>
        <w:t>81</w:t>
      </w:r>
      <w:r w:rsidRPr="00C11AF8">
        <w:tab/>
      </w:r>
      <w:r w:rsidRPr="00C11AF8">
        <w:tab/>
        <w:t>2 – 1</w:t>
      </w:r>
    </w:p>
    <w:p w:rsidR="00A63D7C" w:rsidRPr="00C11AF8" w:rsidRDefault="00A63D7C" w:rsidP="00A63D7C">
      <w:pPr>
        <w:pStyle w:val="Standardeinzug"/>
        <w:ind w:left="0"/>
        <w:jc w:val="both"/>
      </w:pPr>
      <w:r w:rsidRPr="00C11AF8">
        <w:tab/>
      </w:r>
      <w:r w:rsidRPr="00C11AF8">
        <w:tab/>
        <w:t>37</w:t>
      </w:r>
      <w:r w:rsidRPr="00C11AF8">
        <w:tab/>
      </w:r>
      <w:r w:rsidRPr="00C11AF8">
        <w:tab/>
        <w:t>3 – 10</w:t>
      </w:r>
      <w:r w:rsidRPr="00C11AF8">
        <w:tab/>
      </w:r>
      <w:r w:rsidRPr="00C11AF8">
        <w:tab/>
      </w:r>
      <w:r w:rsidRPr="00C11AF8">
        <w:tab/>
      </w:r>
      <w:r w:rsidRPr="00C11AF8">
        <w:tab/>
      </w:r>
      <w:r w:rsidRPr="00C11AF8">
        <w:tab/>
        <w:t>82</w:t>
      </w:r>
      <w:r w:rsidRPr="00C11AF8">
        <w:tab/>
      </w:r>
      <w:r w:rsidRPr="00C11AF8">
        <w:tab/>
        <w:t>10 – 3</w:t>
      </w:r>
    </w:p>
    <w:p w:rsidR="00A63D7C" w:rsidRPr="00C11AF8" w:rsidRDefault="00A63D7C" w:rsidP="00A63D7C">
      <w:pPr>
        <w:pStyle w:val="Standardeinzug"/>
        <w:ind w:left="0"/>
        <w:jc w:val="both"/>
      </w:pPr>
      <w:r w:rsidRPr="00C11AF8">
        <w:tab/>
      </w:r>
      <w:r w:rsidRPr="00C11AF8">
        <w:tab/>
        <w:t>38</w:t>
      </w:r>
      <w:r w:rsidRPr="00C11AF8">
        <w:tab/>
      </w:r>
      <w:r w:rsidRPr="00C11AF8">
        <w:tab/>
        <w:t>5 – 8</w:t>
      </w:r>
      <w:r w:rsidRPr="00C11AF8">
        <w:tab/>
      </w:r>
      <w:r w:rsidRPr="00C11AF8">
        <w:tab/>
      </w:r>
      <w:r w:rsidRPr="00C11AF8">
        <w:tab/>
      </w:r>
      <w:r w:rsidRPr="00C11AF8">
        <w:tab/>
      </w:r>
      <w:r w:rsidRPr="00C11AF8">
        <w:tab/>
        <w:t>83</w:t>
      </w:r>
      <w:r w:rsidRPr="00C11AF8">
        <w:tab/>
      </w:r>
      <w:r w:rsidRPr="00C11AF8">
        <w:tab/>
        <w:t>8 – 5</w:t>
      </w:r>
    </w:p>
    <w:p w:rsidR="00A63D7C" w:rsidRPr="00C11AF8" w:rsidRDefault="00A63D7C" w:rsidP="00A63D7C">
      <w:pPr>
        <w:pStyle w:val="Standardeinzug"/>
        <w:ind w:left="0"/>
        <w:jc w:val="both"/>
      </w:pPr>
      <w:r w:rsidRPr="00C11AF8">
        <w:tab/>
      </w:r>
      <w:r w:rsidRPr="00C11AF8">
        <w:tab/>
        <w:t>39</w:t>
      </w:r>
      <w:r w:rsidRPr="00C11AF8">
        <w:tab/>
      </w:r>
      <w:r w:rsidRPr="00C11AF8">
        <w:tab/>
        <w:t>7 – 6</w:t>
      </w:r>
      <w:r w:rsidRPr="00C11AF8">
        <w:tab/>
      </w:r>
      <w:r w:rsidRPr="00C11AF8">
        <w:tab/>
      </w:r>
      <w:r w:rsidRPr="00C11AF8">
        <w:tab/>
      </w:r>
      <w:r w:rsidRPr="00C11AF8">
        <w:tab/>
      </w:r>
      <w:r w:rsidRPr="00C11AF8">
        <w:tab/>
        <w:t>84</w:t>
      </w:r>
      <w:r w:rsidRPr="00C11AF8">
        <w:tab/>
      </w:r>
      <w:r w:rsidRPr="00C11AF8">
        <w:tab/>
        <w:t>6 – 7</w:t>
      </w:r>
    </w:p>
    <w:p w:rsidR="00A63D7C" w:rsidRPr="00C11AF8" w:rsidRDefault="00A63D7C" w:rsidP="00A63D7C">
      <w:pPr>
        <w:pStyle w:val="Standardeinzug"/>
        <w:ind w:left="0"/>
        <w:jc w:val="both"/>
      </w:pPr>
      <w:r w:rsidRPr="00C11AF8">
        <w:tab/>
      </w:r>
      <w:r w:rsidRPr="00C11AF8">
        <w:tab/>
        <w:t>40</w:t>
      </w:r>
      <w:r w:rsidRPr="00C11AF8">
        <w:tab/>
      </w:r>
      <w:r w:rsidRPr="00C11AF8">
        <w:tab/>
        <w:t>9 – 4</w:t>
      </w:r>
      <w:r w:rsidRPr="00C11AF8">
        <w:tab/>
      </w:r>
      <w:r w:rsidRPr="00C11AF8">
        <w:tab/>
      </w:r>
      <w:r w:rsidRPr="00C11AF8">
        <w:tab/>
      </w:r>
      <w:r w:rsidRPr="00C11AF8">
        <w:tab/>
      </w:r>
      <w:r w:rsidRPr="00C11AF8">
        <w:tab/>
        <w:t>85</w:t>
      </w:r>
      <w:r w:rsidRPr="00C11AF8">
        <w:tab/>
      </w:r>
      <w:r w:rsidRPr="00C11AF8">
        <w:tab/>
        <w:t>4 – 9</w:t>
      </w:r>
    </w:p>
    <w:p w:rsidR="00A63D7C" w:rsidRPr="00C11AF8" w:rsidRDefault="00A63D7C" w:rsidP="00A63D7C">
      <w:pPr>
        <w:pStyle w:val="Standardeinzug"/>
        <w:ind w:left="0"/>
        <w:jc w:val="both"/>
      </w:pPr>
      <w:r w:rsidRPr="00C11AF8">
        <w:t>9</w:t>
      </w:r>
      <w:r w:rsidRPr="00C11AF8">
        <w:tab/>
      </w:r>
      <w:r w:rsidRPr="00C11AF8">
        <w:tab/>
        <w:t>41</w:t>
      </w:r>
      <w:r w:rsidRPr="00C11AF8">
        <w:tab/>
      </w:r>
      <w:r w:rsidRPr="00C11AF8">
        <w:tab/>
        <w:t>2 – 9</w:t>
      </w:r>
      <w:r w:rsidRPr="00C11AF8">
        <w:tab/>
      </w:r>
      <w:r w:rsidRPr="00C11AF8">
        <w:tab/>
      </w:r>
      <w:r w:rsidRPr="00C11AF8">
        <w:tab/>
        <w:t>18</w:t>
      </w:r>
      <w:r w:rsidRPr="00C11AF8">
        <w:tab/>
      </w:r>
      <w:r w:rsidRPr="00C11AF8">
        <w:tab/>
        <w:t>86</w:t>
      </w:r>
      <w:r w:rsidRPr="00C11AF8">
        <w:tab/>
      </w:r>
      <w:r w:rsidRPr="00C11AF8">
        <w:tab/>
        <w:t>9 – 2</w:t>
      </w:r>
    </w:p>
    <w:p w:rsidR="00A63D7C" w:rsidRPr="00C11AF8" w:rsidRDefault="00A63D7C" w:rsidP="00A63D7C">
      <w:pPr>
        <w:pStyle w:val="Standardeinzug"/>
        <w:ind w:left="0"/>
        <w:jc w:val="both"/>
      </w:pPr>
      <w:r w:rsidRPr="00C11AF8">
        <w:tab/>
      </w:r>
      <w:r w:rsidRPr="00C11AF8">
        <w:tab/>
        <w:t>42</w:t>
      </w:r>
      <w:r w:rsidRPr="00C11AF8">
        <w:tab/>
      </w:r>
      <w:r w:rsidRPr="00C11AF8">
        <w:tab/>
        <w:t>4 – 7</w:t>
      </w:r>
      <w:r w:rsidRPr="00C11AF8">
        <w:tab/>
      </w:r>
      <w:r w:rsidRPr="00C11AF8">
        <w:tab/>
      </w:r>
      <w:r w:rsidRPr="00C11AF8">
        <w:tab/>
      </w:r>
      <w:r w:rsidRPr="00C11AF8">
        <w:tab/>
      </w:r>
      <w:r w:rsidRPr="00C11AF8">
        <w:tab/>
        <w:t>87</w:t>
      </w:r>
      <w:r w:rsidRPr="00C11AF8">
        <w:tab/>
      </w:r>
      <w:r w:rsidRPr="00C11AF8">
        <w:tab/>
        <w:t>7 – 4</w:t>
      </w:r>
    </w:p>
    <w:p w:rsidR="00A63D7C" w:rsidRPr="00C11AF8" w:rsidRDefault="00A63D7C" w:rsidP="00A63D7C">
      <w:pPr>
        <w:pStyle w:val="Standardeinzug"/>
        <w:ind w:left="0"/>
        <w:jc w:val="both"/>
      </w:pPr>
      <w:r w:rsidRPr="00C11AF8">
        <w:tab/>
      </w:r>
      <w:r w:rsidRPr="00C11AF8">
        <w:tab/>
        <w:t>43</w:t>
      </w:r>
      <w:r w:rsidRPr="00C11AF8">
        <w:tab/>
      </w:r>
      <w:r w:rsidRPr="00C11AF8">
        <w:tab/>
        <w:t>6 – 5</w:t>
      </w:r>
      <w:r w:rsidRPr="00C11AF8">
        <w:tab/>
      </w:r>
      <w:r w:rsidRPr="00C11AF8">
        <w:tab/>
      </w:r>
      <w:r w:rsidRPr="00C11AF8">
        <w:tab/>
      </w:r>
      <w:r w:rsidRPr="00C11AF8">
        <w:tab/>
      </w:r>
      <w:r w:rsidRPr="00C11AF8">
        <w:tab/>
        <w:t>88</w:t>
      </w:r>
      <w:r w:rsidRPr="00C11AF8">
        <w:tab/>
      </w:r>
      <w:r w:rsidRPr="00C11AF8">
        <w:tab/>
        <w:t>5 – 7</w:t>
      </w:r>
    </w:p>
    <w:p w:rsidR="00A63D7C" w:rsidRPr="00C11AF8" w:rsidRDefault="00A63D7C" w:rsidP="00A63D7C">
      <w:pPr>
        <w:pStyle w:val="Standardeinzug"/>
        <w:ind w:left="0"/>
        <w:jc w:val="both"/>
      </w:pPr>
      <w:r w:rsidRPr="00C11AF8">
        <w:tab/>
      </w:r>
      <w:r w:rsidRPr="00C11AF8">
        <w:tab/>
        <w:t>44</w:t>
      </w:r>
      <w:r w:rsidRPr="00C11AF8">
        <w:tab/>
      </w:r>
      <w:r w:rsidRPr="00C11AF8">
        <w:tab/>
        <w:t>8 – 3</w:t>
      </w:r>
      <w:r w:rsidRPr="00C11AF8">
        <w:tab/>
      </w:r>
      <w:r w:rsidRPr="00C11AF8">
        <w:tab/>
      </w:r>
      <w:r w:rsidRPr="00C11AF8">
        <w:tab/>
      </w:r>
      <w:r w:rsidRPr="00C11AF8">
        <w:tab/>
      </w:r>
      <w:r w:rsidRPr="00C11AF8">
        <w:tab/>
        <w:t>89</w:t>
      </w:r>
      <w:r w:rsidRPr="00C11AF8">
        <w:tab/>
      </w:r>
      <w:r w:rsidRPr="00C11AF8">
        <w:tab/>
        <w:t>3 – 8</w:t>
      </w:r>
    </w:p>
    <w:p w:rsidR="00704EFD" w:rsidRDefault="00704EFD" w:rsidP="00A63D7C">
      <w:pPr>
        <w:pStyle w:val="Standardeinzug"/>
        <w:ind w:left="0"/>
        <w:jc w:val="both"/>
      </w:pPr>
      <w:r>
        <w:tab/>
      </w:r>
      <w:r>
        <w:tab/>
        <w:t>45</w:t>
      </w:r>
      <w:r>
        <w:tab/>
      </w:r>
      <w:r>
        <w:tab/>
        <w:t>10 – 1</w:t>
      </w:r>
      <w:r>
        <w:tab/>
      </w:r>
      <w:r>
        <w:tab/>
      </w:r>
      <w:r>
        <w:tab/>
      </w:r>
      <w:r>
        <w:tab/>
      </w:r>
      <w:r>
        <w:tab/>
        <w:t>90</w:t>
      </w:r>
      <w:r>
        <w:tab/>
      </w:r>
      <w:r>
        <w:tab/>
        <w:t>1 – 10</w:t>
      </w:r>
    </w:p>
    <w:p w:rsidR="00704EFD" w:rsidRDefault="00704EFD" w:rsidP="00704EFD">
      <w:r>
        <w:br w:type="page"/>
      </w:r>
    </w:p>
    <w:p w:rsidR="00A63D7C" w:rsidRPr="00C11AF8" w:rsidRDefault="00A63D7C" w:rsidP="00A63D7C">
      <w:pPr>
        <w:pStyle w:val="Standardeinzug"/>
        <w:ind w:left="0"/>
        <w:jc w:val="both"/>
        <w:rPr>
          <w:sz w:val="24"/>
          <w:szCs w:val="24"/>
        </w:rPr>
      </w:pPr>
      <w:r w:rsidRPr="00C11AF8">
        <w:rPr>
          <w:sz w:val="24"/>
          <w:szCs w:val="24"/>
        </w:rPr>
        <w:lastRenderedPageBreak/>
        <w:t xml:space="preserve">Für die Saison </w:t>
      </w:r>
      <w:r w:rsidR="00350677">
        <w:rPr>
          <w:b/>
          <w:sz w:val="24"/>
          <w:szCs w:val="24"/>
        </w:rPr>
        <w:t>2020/21</w:t>
      </w:r>
      <w:r w:rsidRPr="00C11AF8">
        <w:rPr>
          <w:sz w:val="24"/>
          <w:szCs w:val="24"/>
        </w:rPr>
        <w:t xml:space="preserve"> ergeben sich folgende Spielpaarungen für die </w:t>
      </w:r>
    </w:p>
    <w:p w:rsidR="00A63D7C" w:rsidRPr="00C11AF8" w:rsidRDefault="00A63D7C" w:rsidP="00A63D7C">
      <w:pPr>
        <w:pStyle w:val="Standardeinzug"/>
        <w:ind w:left="0"/>
        <w:jc w:val="both"/>
        <w:rPr>
          <w:sz w:val="24"/>
          <w:szCs w:val="24"/>
        </w:rPr>
      </w:pPr>
      <w:r w:rsidRPr="00C11AF8">
        <w:rPr>
          <w:sz w:val="24"/>
          <w:szCs w:val="24"/>
        </w:rPr>
        <w:t xml:space="preserve">Juniorenligen: </w:t>
      </w:r>
    </w:p>
    <w:p w:rsidR="00A63D7C" w:rsidRPr="00C11AF8" w:rsidRDefault="00A63D7C" w:rsidP="00A63D7C">
      <w:pPr>
        <w:pStyle w:val="Standardeinzug"/>
        <w:ind w:left="0"/>
        <w:jc w:val="both"/>
        <w:rPr>
          <w:sz w:val="24"/>
          <w:szCs w:val="24"/>
        </w:rPr>
      </w:pPr>
    </w:p>
    <w:p w:rsidR="00A63D7C" w:rsidRPr="00C11AF8" w:rsidRDefault="00A63D7C" w:rsidP="00A63D7C">
      <w:pPr>
        <w:pStyle w:val="Standardeinzug"/>
        <w:ind w:left="0"/>
        <w:jc w:val="both"/>
        <w:rPr>
          <w:b/>
        </w:rPr>
      </w:pPr>
      <w:r w:rsidRPr="00C11AF8">
        <w:rPr>
          <w:b/>
        </w:rPr>
        <w:t>Runde mit 8 Mannschaften</w:t>
      </w:r>
    </w:p>
    <w:p w:rsidR="00A63D7C" w:rsidRPr="00C11AF8" w:rsidRDefault="00A63D7C" w:rsidP="00A63D7C">
      <w:pPr>
        <w:pStyle w:val="Standardeinzug"/>
        <w:ind w:left="0"/>
        <w:jc w:val="both"/>
        <w:rPr>
          <w:b/>
        </w:rPr>
      </w:pPr>
      <w:r w:rsidRPr="00C11AF8">
        <w:rPr>
          <w:b/>
        </w:rPr>
        <w:t>Spieltag</w:t>
      </w:r>
      <w:r w:rsidRPr="00C11AF8">
        <w:rPr>
          <w:b/>
        </w:rPr>
        <w:tab/>
        <w:t>Spiel-Nr.</w:t>
      </w:r>
      <w:r w:rsidRPr="00C11AF8">
        <w:rPr>
          <w:b/>
        </w:rPr>
        <w:tab/>
        <w:t>Paarung</w:t>
      </w:r>
      <w:r w:rsidRPr="00C11AF8">
        <w:rPr>
          <w:b/>
        </w:rPr>
        <w:tab/>
      </w:r>
      <w:r w:rsidRPr="00C11AF8">
        <w:rPr>
          <w:b/>
        </w:rPr>
        <w:tab/>
        <w:t>Spieltag</w:t>
      </w:r>
      <w:r w:rsidRPr="00C11AF8">
        <w:rPr>
          <w:b/>
        </w:rPr>
        <w:tab/>
        <w:t>Spiel-Nr.</w:t>
      </w:r>
      <w:r w:rsidRPr="00C11AF8">
        <w:rPr>
          <w:b/>
        </w:rPr>
        <w:tab/>
        <w:t>Paarung</w:t>
      </w:r>
    </w:p>
    <w:p w:rsidR="00A63D7C" w:rsidRPr="00C11AF8" w:rsidRDefault="00A63D7C" w:rsidP="00A63D7C">
      <w:pPr>
        <w:pStyle w:val="Standardeinzug"/>
        <w:ind w:left="0"/>
        <w:jc w:val="both"/>
      </w:pPr>
      <w:r w:rsidRPr="00C11AF8">
        <w:t>1</w:t>
      </w:r>
      <w:r w:rsidRPr="00C11AF8">
        <w:tab/>
      </w:r>
      <w:r w:rsidRPr="00C11AF8">
        <w:tab/>
        <w:t>1</w:t>
      </w:r>
      <w:r w:rsidRPr="00C11AF8">
        <w:tab/>
      </w:r>
      <w:r w:rsidRPr="00C11AF8">
        <w:tab/>
        <w:t>1 – 7</w:t>
      </w:r>
      <w:r w:rsidRPr="00C11AF8">
        <w:tab/>
      </w:r>
      <w:r w:rsidRPr="00C11AF8">
        <w:tab/>
      </w:r>
      <w:r w:rsidRPr="00C11AF8">
        <w:tab/>
        <w:t>8</w:t>
      </w:r>
      <w:r w:rsidRPr="00C11AF8">
        <w:tab/>
      </w:r>
      <w:r w:rsidRPr="00C11AF8">
        <w:tab/>
        <w:t>29</w:t>
      </w:r>
      <w:r w:rsidRPr="00C11AF8">
        <w:tab/>
      </w:r>
      <w:r w:rsidRPr="00C11AF8">
        <w:tab/>
        <w:t>1 – 7</w:t>
      </w:r>
    </w:p>
    <w:p w:rsidR="00A63D7C" w:rsidRPr="00C11AF8" w:rsidRDefault="00A63D7C" w:rsidP="00A63D7C">
      <w:pPr>
        <w:pStyle w:val="Standardeinzug"/>
        <w:ind w:left="0"/>
        <w:jc w:val="both"/>
      </w:pPr>
      <w:r w:rsidRPr="00C11AF8">
        <w:tab/>
      </w:r>
      <w:r w:rsidRPr="00C11AF8">
        <w:tab/>
        <w:t>2</w:t>
      </w:r>
      <w:r w:rsidRPr="00C11AF8">
        <w:tab/>
      </w:r>
      <w:r w:rsidRPr="00C11AF8">
        <w:tab/>
        <w:t>3 – 4</w:t>
      </w:r>
      <w:r w:rsidRPr="00C11AF8">
        <w:tab/>
      </w:r>
      <w:r w:rsidRPr="00C11AF8">
        <w:tab/>
      </w:r>
      <w:r w:rsidRPr="00C11AF8">
        <w:tab/>
      </w:r>
      <w:r w:rsidRPr="00C11AF8">
        <w:tab/>
      </w:r>
      <w:r w:rsidRPr="00C11AF8">
        <w:tab/>
        <w:t>30</w:t>
      </w:r>
      <w:r w:rsidRPr="00C11AF8">
        <w:tab/>
      </w:r>
      <w:r w:rsidRPr="00C11AF8">
        <w:tab/>
        <w:t>4 – 3</w:t>
      </w:r>
    </w:p>
    <w:p w:rsidR="00A63D7C" w:rsidRPr="00C11AF8" w:rsidRDefault="00A63D7C" w:rsidP="00A63D7C">
      <w:pPr>
        <w:pStyle w:val="Standardeinzug"/>
        <w:ind w:left="0"/>
        <w:jc w:val="both"/>
      </w:pPr>
      <w:r w:rsidRPr="00C11AF8">
        <w:tab/>
      </w:r>
      <w:r w:rsidRPr="00C11AF8">
        <w:tab/>
        <w:t>3</w:t>
      </w:r>
      <w:r w:rsidRPr="00C11AF8">
        <w:tab/>
      </w:r>
      <w:r w:rsidRPr="00C11AF8">
        <w:tab/>
        <w:t>5 – 2</w:t>
      </w:r>
      <w:r w:rsidRPr="00C11AF8">
        <w:tab/>
      </w:r>
      <w:r w:rsidRPr="00C11AF8">
        <w:tab/>
      </w:r>
      <w:r w:rsidRPr="00C11AF8">
        <w:tab/>
      </w:r>
      <w:r w:rsidRPr="00C11AF8">
        <w:tab/>
      </w:r>
      <w:r w:rsidRPr="00C11AF8">
        <w:tab/>
        <w:t>31</w:t>
      </w:r>
      <w:r w:rsidRPr="00C11AF8">
        <w:tab/>
      </w:r>
      <w:r w:rsidRPr="00C11AF8">
        <w:tab/>
        <w:t>2 – 5</w:t>
      </w:r>
      <w:r w:rsidRPr="00C11AF8">
        <w:tab/>
      </w:r>
      <w:r w:rsidRPr="00C11AF8">
        <w:tab/>
      </w:r>
      <w:r w:rsidRPr="00C11AF8">
        <w:tab/>
        <w:t>4</w:t>
      </w:r>
      <w:r w:rsidRPr="00C11AF8">
        <w:tab/>
      </w:r>
      <w:r w:rsidRPr="00C11AF8">
        <w:tab/>
        <w:t>8 – 6</w:t>
      </w:r>
      <w:r w:rsidRPr="00C11AF8">
        <w:tab/>
      </w:r>
      <w:r w:rsidRPr="00C11AF8">
        <w:tab/>
      </w:r>
      <w:r w:rsidRPr="00C11AF8">
        <w:tab/>
      </w:r>
      <w:r w:rsidRPr="00C11AF8">
        <w:tab/>
      </w:r>
      <w:r w:rsidRPr="00C11AF8">
        <w:tab/>
        <w:t>32</w:t>
      </w:r>
      <w:r w:rsidRPr="00C11AF8">
        <w:tab/>
      </w:r>
      <w:r w:rsidRPr="00C11AF8">
        <w:tab/>
        <w:t>6 – 8</w:t>
      </w:r>
    </w:p>
    <w:p w:rsidR="00A63D7C" w:rsidRPr="00C11AF8" w:rsidRDefault="00A63D7C" w:rsidP="00A63D7C">
      <w:pPr>
        <w:pStyle w:val="Standardeinzug"/>
        <w:ind w:left="0"/>
        <w:jc w:val="both"/>
      </w:pPr>
      <w:r w:rsidRPr="00C11AF8">
        <w:t>2</w:t>
      </w:r>
      <w:r w:rsidRPr="00C11AF8">
        <w:tab/>
      </w:r>
      <w:r w:rsidRPr="00C11AF8">
        <w:tab/>
        <w:t>5</w:t>
      </w:r>
      <w:r w:rsidRPr="00C11AF8">
        <w:tab/>
      </w:r>
      <w:r w:rsidRPr="00C11AF8">
        <w:tab/>
        <w:t>2 – 3</w:t>
      </w:r>
      <w:r w:rsidRPr="00C11AF8">
        <w:tab/>
      </w:r>
      <w:r w:rsidRPr="00C11AF8">
        <w:tab/>
      </w:r>
      <w:r w:rsidRPr="00C11AF8">
        <w:tab/>
        <w:t>9</w:t>
      </w:r>
      <w:r w:rsidRPr="00C11AF8">
        <w:tab/>
      </w:r>
      <w:r w:rsidRPr="00C11AF8">
        <w:tab/>
        <w:t>33</w:t>
      </w:r>
      <w:r w:rsidRPr="00C11AF8">
        <w:tab/>
      </w:r>
      <w:r w:rsidRPr="00C11AF8">
        <w:tab/>
        <w:t>3 – 2</w:t>
      </w:r>
    </w:p>
    <w:p w:rsidR="00A63D7C" w:rsidRPr="00C11AF8" w:rsidRDefault="00A63D7C" w:rsidP="00A63D7C">
      <w:pPr>
        <w:pStyle w:val="Standardeinzug"/>
        <w:ind w:left="0"/>
        <w:jc w:val="both"/>
      </w:pPr>
      <w:r w:rsidRPr="00C11AF8">
        <w:tab/>
      </w:r>
      <w:r w:rsidRPr="00C11AF8">
        <w:tab/>
        <w:t>6</w:t>
      </w:r>
      <w:r w:rsidRPr="00C11AF8">
        <w:tab/>
      </w:r>
      <w:r w:rsidRPr="00C11AF8">
        <w:tab/>
        <w:t>4 – 8</w:t>
      </w:r>
      <w:r w:rsidRPr="00C11AF8">
        <w:tab/>
      </w:r>
      <w:r w:rsidRPr="00C11AF8">
        <w:tab/>
      </w:r>
      <w:r w:rsidRPr="00C11AF8">
        <w:tab/>
      </w:r>
      <w:r w:rsidRPr="00C11AF8">
        <w:tab/>
      </w:r>
      <w:r w:rsidRPr="00C11AF8">
        <w:tab/>
        <w:t>34</w:t>
      </w:r>
      <w:r w:rsidRPr="00C11AF8">
        <w:tab/>
      </w:r>
      <w:r w:rsidRPr="00C11AF8">
        <w:tab/>
        <w:t>8 – 4</w:t>
      </w:r>
    </w:p>
    <w:p w:rsidR="00A63D7C" w:rsidRPr="00C11AF8" w:rsidRDefault="00A63D7C" w:rsidP="00A63D7C">
      <w:pPr>
        <w:pStyle w:val="Standardeinzug"/>
        <w:ind w:left="0"/>
        <w:jc w:val="both"/>
      </w:pPr>
      <w:r w:rsidRPr="00C11AF8">
        <w:tab/>
      </w:r>
      <w:r w:rsidRPr="00C11AF8">
        <w:tab/>
        <w:t>7</w:t>
      </w:r>
      <w:r w:rsidRPr="00C11AF8">
        <w:tab/>
      </w:r>
      <w:r w:rsidRPr="00C11AF8">
        <w:tab/>
        <w:t>6 – 1</w:t>
      </w:r>
      <w:r w:rsidRPr="00C11AF8">
        <w:tab/>
      </w:r>
      <w:r w:rsidRPr="00C11AF8">
        <w:tab/>
      </w:r>
      <w:r w:rsidRPr="00C11AF8">
        <w:tab/>
      </w:r>
      <w:r w:rsidRPr="00C11AF8">
        <w:tab/>
      </w:r>
      <w:r w:rsidRPr="00C11AF8">
        <w:tab/>
        <w:t>35</w:t>
      </w:r>
      <w:r w:rsidRPr="00C11AF8">
        <w:tab/>
      </w:r>
      <w:r w:rsidRPr="00C11AF8">
        <w:tab/>
        <w:t>1 – 6</w:t>
      </w:r>
    </w:p>
    <w:p w:rsidR="00A63D7C" w:rsidRPr="00C11AF8" w:rsidRDefault="00A63D7C" w:rsidP="00A63D7C">
      <w:pPr>
        <w:pStyle w:val="Standardeinzug"/>
        <w:ind w:left="0"/>
        <w:jc w:val="both"/>
      </w:pPr>
      <w:r w:rsidRPr="00C11AF8">
        <w:tab/>
      </w:r>
      <w:r w:rsidRPr="00C11AF8">
        <w:tab/>
        <w:t>8</w:t>
      </w:r>
      <w:r w:rsidRPr="00C11AF8">
        <w:tab/>
      </w:r>
      <w:r w:rsidRPr="00C11AF8">
        <w:tab/>
        <w:t>7 – 5</w:t>
      </w:r>
      <w:r w:rsidRPr="00C11AF8">
        <w:tab/>
      </w:r>
      <w:r w:rsidRPr="00C11AF8">
        <w:tab/>
      </w:r>
      <w:r w:rsidRPr="00C11AF8">
        <w:tab/>
      </w:r>
      <w:r w:rsidRPr="00C11AF8">
        <w:tab/>
      </w:r>
      <w:r w:rsidRPr="00C11AF8">
        <w:tab/>
        <w:t>36</w:t>
      </w:r>
      <w:r w:rsidRPr="00C11AF8">
        <w:tab/>
      </w:r>
      <w:r w:rsidRPr="00C11AF8">
        <w:tab/>
        <w:t>5 – 7</w:t>
      </w:r>
    </w:p>
    <w:p w:rsidR="00A63D7C" w:rsidRPr="00C11AF8" w:rsidRDefault="00A63D7C" w:rsidP="00A63D7C">
      <w:pPr>
        <w:pStyle w:val="Standardeinzug"/>
        <w:ind w:left="0"/>
        <w:jc w:val="both"/>
      </w:pPr>
      <w:r w:rsidRPr="00C11AF8">
        <w:t>3</w:t>
      </w:r>
      <w:r w:rsidRPr="00C11AF8">
        <w:tab/>
      </w:r>
      <w:r w:rsidRPr="00C11AF8">
        <w:tab/>
        <w:t>9</w:t>
      </w:r>
      <w:r w:rsidRPr="00C11AF8">
        <w:tab/>
      </w:r>
      <w:r w:rsidRPr="00C11AF8">
        <w:tab/>
        <w:t>1 – 5</w:t>
      </w:r>
      <w:r w:rsidRPr="00C11AF8">
        <w:tab/>
      </w:r>
      <w:r w:rsidRPr="00C11AF8">
        <w:tab/>
      </w:r>
      <w:r w:rsidRPr="00C11AF8">
        <w:tab/>
        <w:t>10</w:t>
      </w:r>
      <w:r w:rsidRPr="00C11AF8">
        <w:tab/>
      </w:r>
      <w:r w:rsidRPr="00C11AF8">
        <w:tab/>
        <w:t>37</w:t>
      </w:r>
      <w:r w:rsidRPr="00C11AF8">
        <w:tab/>
      </w:r>
      <w:r w:rsidRPr="00C11AF8">
        <w:tab/>
        <w:t>5 – 1</w:t>
      </w:r>
    </w:p>
    <w:p w:rsidR="00A63D7C" w:rsidRPr="00C11AF8" w:rsidRDefault="00A63D7C" w:rsidP="00A63D7C">
      <w:pPr>
        <w:pStyle w:val="Standardeinzug"/>
        <w:ind w:left="0"/>
        <w:jc w:val="both"/>
      </w:pPr>
      <w:r w:rsidRPr="00C11AF8">
        <w:tab/>
      </w:r>
      <w:r w:rsidRPr="00C11AF8">
        <w:tab/>
        <w:t>10</w:t>
      </w:r>
      <w:r w:rsidRPr="00C11AF8">
        <w:tab/>
      </w:r>
      <w:r w:rsidRPr="00C11AF8">
        <w:tab/>
        <w:t>3 – 7</w:t>
      </w:r>
      <w:r w:rsidRPr="00C11AF8">
        <w:tab/>
      </w:r>
      <w:r w:rsidRPr="00C11AF8">
        <w:tab/>
      </w:r>
      <w:r w:rsidRPr="00C11AF8">
        <w:tab/>
      </w:r>
      <w:r w:rsidRPr="00C11AF8">
        <w:tab/>
      </w:r>
      <w:r w:rsidRPr="00C11AF8">
        <w:tab/>
        <w:t>38</w:t>
      </w:r>
      <w:r w:rsidRPr="00C11AF8">
        <w:tab/>
      </w:r>
      <w:r w:rsidRPr="00C11AF8">
        <w:tab/>
        <w:t>7 – 3</w:t>
      </w:r>
    </w:p>
    <w:p w:rsidR="00A63D7C" w:rsidRPr="00C11AF8" w:rsidRDefault="00A63D7C" w:rsidP="00A63D7C">
      <w:pPr>
        <w:pStyle w:val="Standardeinzug"/>
        <w:ind w:left="0"/>
        <w:jc w:val="both"/>
      </w:pPr>
      <w:r w:rsidRPr="00C11AF8">
        <w:tab/>
      </w:r>
      <w:r w:rsidRPr="00C11AF8">
        <w:tab/>
        <w:t>11</w:t>
      </w:r>
      <w:r w:rsidRPr="00C11AF8">
        <w:tab/>
      </w:r>
      <w:r w:rsidRPr="00C11AF8">
        <w:tab/>
        <w:t>6 – 4</w:t>
      </w:r>
      <w:r w:rsidRPr="00C11AF8">
        <w:tab/>
      </w:r>
      <w:r w:rsidRPr="00C11AF8">
        <w:tab/>
      </w:r>
      <w:r w:rsidRPr="00C11AF8">
        <w:tab/>
      </w:r>
      <w:r w:rsidRPr="00C11AF8">
        <w:tab/>
      </w:r>
      <w:r w:rsidRPr="00C11AF8">
        <w:tab/>
        <w:t>39</w:t>
      </w:r>
      <w:r w:rsidRPr="00C11AF8">
        <w:tab/>
      </w:r>
      <w:r w:rsidRPr="00C11AF8">
        <w:tab/>
        <w:t>4 – 6</w:t>
      </w:r>
    </w:p>
    <w:p w:rsidR="00A63D7C" w:rsidRPr="00C11AF8" w:rsidRDefault="00A63D7C" w:rsidP="00A63D7C">
      <w:pPr>
        <w:pStyle w:val="Standardeinzug"/>
        <w:ind w:left="0"/>
        <w:jc w:val="both"/>
      </w:pPr>
      <w:r w:rsidRPr="00C11AF8">
        <w:tab/>
      </w:r>
      <w:r w:rsidRPr="00C11AF8">
        <w:tab/>
        <w:t>12</w:t>
      </w:r>
      <w:r w:rsidRPr="00C11AF8">
        <w:tab/>
      </w:r>
      <w:r w:rsidRPr="00C11AF8">
        <w:tab/>
        <w:t>8 – 2</w:t>
      </w:r>
      <w:r w:rsidRPr="00C11AF8">
        <w:tab/>
      </w:r>
      <w:r w:rsidRPr="00C11AF8">
        <w:tab/>
      </w:r>
      <w:r w:rsidRPr="00C11AF8">
        <w:tab/>
      </w:r>
      <w:r w:rsidRPr="00C11AF8">
        <w:tab/>
      </w:r>
      <w:r w:rsidRPr="00C11AF8">
        <w:tab/>
        <w:t>40</w:t>
      </w:r>
      <w:r w:rsidRPr="00C11AF8">
        <w:tab/>
      </w:r>
      <w:r w:rsidRPr="00C11AF8">
        <w:tab/>
        <w:t>2 – 8</w:t>
      </w:r>
    </w:p>
    <w:p w:rsidR="00A63D7C" w:rsidRPr="00C11AF8" w:rsidRDefault="00A63D7C" w:rsidP="00A63D7C">
      <w:pPr>
        <w:pStyle w:val="Standardeinzug"/>
        <w:ind w:left="0"/>
        <w:jc w:val="both"/>
      </w:pPr>
      <w:r w:rsidRPr="00C11AF8">
        <w:t>4</w:t>
      </w:r>
      <w:r w:rsidRPr="00C11AF8">
        <w:tab/>
      </w:r>
      <w:r w:rsidRPr="00C11AF8">
        <w:tab/>
        <w:t>13</w:t>
      </w:r>
      <w:r w:rsidRPr="00C11AF8">
        <w:tab/>
      </w:r>
      <w:r w:rsidRPr="00C11AF8">
        <w:tab/>
        <w:t>2 – 6</w:t>
      </w:r>
      <w:r w:rsidRPr="00C11AF8">
        <w:tab/>
      </w:r>
      <w:r w:rsidRPr="00C11AF8">
        <w:tab/>
      </w:r>
      <w:r w:rsidRPr="00C11AF8">
        <w:tab/>
        <w:t>11</w:t>
      </w:r>
      <w:r w:rsidRPr="00C11AF8">
        <w:tab/>
      </w:r>
      <w:r w:rsidRPr="00C11AF8">
        <w:tab/>
        <w:t>41</w:t>
      </w:r>
      <w:r w:rsidRPr="00C11AF8">
        <w:tab/>
      </w:r>
      <w:r w:rsidRPr="00C11AF8">
        <w:tab/>
        <w:t>6 – 2</w:t>
      </w:r>
    </w:p>
    <w:p w:rsidR="00A63D7C" w:rsidRPr="00C11AF8" w:rsidRDefault="00A63D7C" w:rsidP="00A63D7C">
      <w:pPr>
        <w:pStyle w:val="Standardeinzug"/>
        <w:ind w:left="0"/>
        <w:jc w:val="both"/>
      </w:pPr>
      <w:r w:rsidRPr="00C11AF8">
        <w:tab/>
      </w:r>
      <w:r w:rsidRPr="00C11AF8">
        <w:tab/>
        <w:t>14</w:t>
      </w:r>
      <w:r w:rsidRPr="00C11AF8">
        <w:tab/>
      </w:r>
      <w:r w:rsidRPr="00C11AF8">
        <w:tab/>
        <w:t>4 – 1</w:t>
      </w:r>
      <w:r w:rsidRPr="00C11AF8">
        <w:tab/>
      </w:r>
      <w:r w:rsidRPr="00C11AF8">
        <w:tab/>
      </w:r>
      <w:r w:rsidRPr="00C11AF8">
        <w:tab/>
      </w:r>
      <w:r w:rsidRPr="00C11AF8">
        <w:tab/>
      </w:r>
      <w:r w:rsidRPr="00C11AF8">
        <w:tab/>
        <w:t>42</w:t>
      </w:r>
      <w:r w:rsidRPr="00C11AF8">
        <w:tab/>
      </w:r>
      <w:r w:rsidRPr="00C11AF8">
        <w:tab/>
        <w:t>1 – 4</w:t>
      </w:r>
    </w:p>
    <w:p w:rsidR="00A63D7C" w:rsidRPr="00C11AF8" w:rsidRDefault="00A63D7C" w:rsidP="00A63D7C">
      <w:pPr>
        <w:pStyle w:val="Standardeinzug"/>
        <w:ind w:left="0"/>
        <w:jc w:val="both"/>
      </w:pPr>
      <w:r w:rsidRPr="00C11AF8">
        <w:tab/>
      </w:r>
      <w:r w:rsidRPr="00C11AF8">
        <w:tab/>
        <w:t>15</w:t>
      </w:r>
      <w:r w:rsidRPr="00C11AF8">
        <w:tab/>
      </w:r>
      <w:r w:rsidRPr="00C11AF8">
        <w:tab/>
        <w:t>5 – 3</w:t>
      </w:r>
      <w:r w:rsidRPr="00C11AF8">
        <w:tab/>
      </w:r>
      <w:r w:rsidRPr="00C11AF8">
        <w:tab/>
      </w:r>
      <w:r w:rsidRPr="00C11AF8">
        <w:tab/>
      </w:r>
      <w:r w:rsidRPr="00C11AF8">
        <w:tab/>
      </w:r>
      <w:r w:rsidRPr="00C11AF8">
        <w:tab/>
        <w:t>43</w:t>
      </w:r>
      <w:r w:rsidRPr="00C11AF8">
        <w:tab/>
      </w:r>
      <w:r w:rsidRPr="00C11AF8">
        <w:tab/>
        <w:t>3 – 5</w:t>
      </w:r>
    </w:p>
    <w:p w:rsidR="00A63D7C" w:rsidRPr="00C11AF8" w:rsidRDefault="00A63D7C" w:rsidP="00A63D7C">
      <w:pPr>
        <w:pStyle w:val="Standardeinzug"/>
        <w:ind w:left="0"/>
        <w:jc w:val="both"/>
      </w:pPr>
      <w:r w:rsidRPr="00C11AF8">
        <w:tab/>
      </w:r>
      <w:r w:rsidRPr="00C11AF8">
        <w:tab/>
        <w:t>16</w:t>
      </w:r>
      <w:r w:rsidRPr="00C11AF8">
        <w:tab/>
      </w:r>
      <w:r w:rsidRPr="00C11AF8">
        <w:tab/>
        <w:t>7 – 8</w:t>
      </w:r>
      <w:r w:rsidRPr="00C11AF8">
        <w:tab/>
      </w:r>
      <w:r w:rsidRPr="00C11AF8">
        <w:tab/>
      </w:r>
      <w:r w:rsidRPr="00C11AF8">
        <w:tab/>
      </w:r>
      <w:r w:rsidRPr="00C11AF8">
        <w:tab/>
      </w:r>
      <w:r w:rsidRPr="00C11AF8">
        <w:tab/>
        <w:t>44</w:t>
      </w:r>
      <w:r w:rsidRPr="00C11AF8">
        <w:tab/>
      </w:r>
      <w:r w:rsidRPr="00C11AF8">
        <w:tab/>
        <w:t>8 – 7</w:t>
      </w:r>
    </w:p>
    <w:p w:rsidR="00A63D7C" w:rsidRPr="00C11AF8" w:rsidRDefault="00A63D7C" w:rsidP="00A63D7C">
      <w:pPr>
        <w:pStyle w:val="Standardeinzug"/>
        <w:ind w:left="0"/>
        <w:jc w:val="both"/>
      </w:pPr>
      <w:r w:rsidRPr="00C11AF8">
        <w:t>5</w:t>
      </w:r>
      <w:r w:rsidRPr="00C11AF8">
        <w:tab/>
      </w:r>
      <w:r w:rsidRPr="00C11AF8">
        <w:tab/>
        <w:t>17</w:t>
      </w:r>
      <w:r w:rsidRPr="00C11AF8">
        <w:tab/>
      </w:r>
      <w:r w:rsidRPr="00C11AF8">
        <w:tab/>
        <w:t>1 – 3</w:t>
      </w:r>
      <w:r w:rsidRPr="00C11AF8">
        <w:tab/>
      </w:r>
      <w:r w:rsidRPr="00C11AF8">
        <w:tab/>
      </w:r>
      <w:r w:rsidRPr="00C11AF8">
        <w:tab/>
        <w:t>12</w:t>
      </w:r>
      <w:r w:rsidRPr="00C11AF8">
        <w:tab/>
      </w:r>
      <w:r w:rsidRPr="00C11AF8">
        <w:tab/>
        <w:t>45</w:t>
      </w:r>
      <w:r w:rsidRPr="00C11AF8">
        <w:tab/>
      </w:r>
      <w:r w:rsidRPr="00C11AF8">
        <w:tab/>
        <w:t>3 – 1</w:t>
      </w:r>
    </w:p>
    <w:p w:rsidR="00A63D7C" w:rsidRPr="00C11AF8" w:rsidRDefault="00A63D7C" w:rsidP="00A63D7C">
      <w:pPr>
        <w:pStyle w:val="Standardeinzug"/>
        <w:ind w:left="0"/>
        <w:jc w:val="both"/>
      </w:pPr>
      <w:r w:rsidRPr="00C11AF8">
        <w:tab/>
      </w:r>
      <w:r w:rsidRPr="00C11AF8">
        <w:tab/>
        <w:t>18</w:t>
      </w:r>
      <w:r w:rsidRPr="00C11AF8">
        <w:tab/>
      </w:r>
      <w:r w:rsidRPr="00C11AF8">
        <w:tab/>
        <w:t>4 – 2</w:t>
      </w:r>
      <w:r w:rsidRPr="00C11AF8">
        <w:tab/>
      </w:r>
      <w:r w:rsidRPr="00C11AF8">
        <w:tab/>
      </w:r>
      <w:r w:rsidRPr="00C11AF8">
        <w:tab/>
      </w:r>
      <w:r w:rsidRPr="00C11AF8">
        <w:tab/>
      </w:r>
      <w:r w:rsidRPr="00C11AF8">
        <w:tab/>
        <w:t>46</w:t>
      </w:r>
      <w:r w:rsidRPr="00C11AF8">
        <w:tab/>
      </w:r>
      <w:r w:rsidRPr="00C11AF8">
        <w:tab/>
        <w:t>2 – 4</w:t>
      </w:r>
    </w:p>
    <w:p w:rsidR="00A63D7C" w:rsidRPr="00C11AF8" w:rsidRDefault="00A63D7C" w:rsidP="00A63D7C">
      <w:pPr>
        <w:pStyle w:val="Standardeinzug"/>
        <w:ind w:left="0"/>
        <w:jc w:val="both"/>
      </w:pPr>
      <w:r w:rsidRPr="00C11AF8">
        <w:tab/>
      </w:r>
      <w:r w:rsidRPr="00C11AF8">
        <w:tab/>
        <w:t>19</w:t>
      </w:r>
      <w:r w:rsidRPr="00C11AF8">
        <w:tab/>
      </w:r>
      <w:r w:rsidRPr="00C11AF8">
        <w:tab/>
        <w:t>6 – 7</w:t>
      </w:r>
      <w:r w:rsidRPr="00C11AF8">
        <w:tab/>
      </w:r>
      <w:r w:rsidRPr="00C11AF8">
        <w:tab/>
      </w:r>
      <w:r w:rsidRPr="00C11AF8">
        <w:tab/>
      </w:r>
      <w:r w:rsidRPr="00C11AF8">
        <w:tab/>
      </w:r>
      <w:r w:rsidRPr="00C11AF8">
        <w:tab/>
        <w:t>47</w:t>
      </w:r>
      <w:r w:rsidRPr="00C11AF8">
        <w:tab/>
      </w:r>
      <w:r w:rsidRPr="00C11AF8">
        <w:tab/>
        <w:t>7 – 6</w:t>
      </w:r>
    </w:p>
    <w:p w:rsidR="00A63D7C" w:rsidRPr="00C11AF8" w:rsidRDefault="00A63D7C" w:rsidP="00A63D7C">
      <w:pPr>
        <w:pStyle w:val="Standardeinzug"/>
        <w:ind w:left="0"/>
        <w:jc w:val="both"/>
      </w:pPr>
      <w:r w:rsidRPr="00C11AF8">
        <w:tab/>
      </w:r>
      <w:r w:rsidRPr="00C11AF8">
        <w:tab/>
        <w:t>20</w:t>
      </w:r>
      <w:r w:rsidRPr="00C11AF8">
        <w:tab/>
      </w:r>
      <w:r w:rsidRPr="00C11AF8">
        <w:tab/>
        <w:t>8 – 5</w:t>
      </w:r>
      <w:r w:rsidRPr="00C11AF8">
        <w:tab/>
      </w:r>
      <w:r w:rsidRPr="00C11AF8">
        <w:tab/>
      </w:r>
      <w:r w:rsidRPr="00C11AF8">
        <w:tab/>
      </w:r>
      <w:r w:rsidRPr="00C11AF8">
        <w:tab/>
      </w:r>
      <w:r w:rsidRPr="00C11AF8">
        <w:tab/>
        <w:t>48</w:t>
      </w:r>
      <w:r w:rsidRPr="00C11AF8">
        <w:tab/>
      </w:r>
      <w:r w:rsidRPr="00C11AF8">
        <w:tab/>
        <w:t>5 – 8</w:t>
      </w:r>
    </w:p>
    <w:p w:rsidR="00A63D7C" w:rsidRPr="00C11AF8" w:rsidRDefault="00A63D7C" w:rsidP="00A63D7C">
      <w:pPr>
        <w:pStyle w:val="Standardeinzug"/>
        <w:ind w:left="0"/>
        <w:jc w:val="both"/>
      </w:pPr>
      <w:r w:rsidRPr="00C11AF8">
        <w:t>6</w:t>
      </w:r>
      <w:r w:rsidRPr="00C11AF8">
        <w:tab/>
      </w:r>
      <w:r w:rsidRPr="00C11AF8">
        <w:tab/>
        <w:t>21</w:t>
      </w:r>
      <w:r w:rsidRPr="00C11AF8">
        <w:tab/>
      </w:r>
      <w:r w:rsidRPr="00C11AF8">
        <w:tab/>
        <w:t>1 – 2</w:t>
      </w:r>
      <w:r w:rsidRPr="00C11AF8">
        <w:tab/>
      </w:r>
      <w:r w:rsidRPr="00C11AF8">
        <w:tab/>
      </w:r>
      <w:r w:rsidRPr="00C11AF8">
        <w:tab/>
        <w:t>13</w:t>
      </w:r>
      <w:r w:rsidRPr="00C11AF8">
        <w:tab/>
      </w:r>
      <w:r w:rsidRPr="00C11AF8">
        <w:tab/>
        <w:t>49</w:t>
      </w:r>
      <w:r w:rsidRPr="00C11AF8">
        <w:tab/>
      </w:r>
      <w:r w:rsidRPr="00C11AF8">
        <w:tab/>
        <w:t>2 – 1</w:t>
      </w:r>
    </w:p>
    <w:p w:rsidR="00A63D7C" w:rsidRPr="00C11AF8" w:rsidRDefault="00A63D7C" w:rsidP="00A63D7C">
      <w:pPr>
        <w:pStyle w:val="Standardeinzug"/>
        <w:ind w:left="0"/>
        <w:jc w:val="both"/>
      </w:pPr>
      <w:r w:rsidRPr="00C11AF8">
        <w:tab/>
      </w:r>
      <w:r w:rsidRPr="00C11AF8">
        <w:tab/>
        <w:t>22</w:t>
      </w:r>
      <w:r w:rsidRPr="00C11AF8">
        <w:tab/>
      </w:r>
      <w:r w:rsidRPr="00C11AF8">
        <w:tab/>
        <w:t>3 – 8</w:t>
      </w:r>
      <w:r w:rsidRPr="00C11AF8">
        <w:tab/>
      </w:r>
      <w:r w:rsidRPr="00C11AF8">
        <w:tab/>
      </w:r>
      <w:r w:rsidRPr="00C11AF8">
        <w:tab/>
      </w:r>
      <w:r w:rsidRPr="00C11AF8">
        <w:tab/>
      </w:r>
      <w:r w:rsidRPr="00C11AF8">
        <w:tab/>
        <w:t>50</w:t>
      </w:r>
      <w:r w:rsidRPr="00C11AF8">
        <w:tab/>
      </w:r>
      <w:r w:rsidRPr="00C11AF8">
        <w:tab/>
        <w:t>8 – 3</w:t>
      </w:r>
    </w:p>
    <w:p w:rsidR="00A63D7C" w:rsidRPr="00C11AF8" w:rsidRDefault="00A63D7C" w:rsidP="00A63D7C">
      <w:pPr>
        <w:pStyle w:val="Standardeinzug"/>
        <w:ind w:left="0"/>
        <w:jc w:val="both"/>
      </w:pPr>
      <w:r w:rsidRPr="00C11AF8">
        <w:tab/>
      </w:r>
      <w:r w:rsidRPr="00C11AF8">
        <w:tab/>
        <w:t>23</w:t>
      </w:r>
      <w:r w:rsidRPr="00C11AF8">
        <w:tab/>
      </w:r>
      <w:r w:rsidRPr="00C11AF8">
        <w:tab/>
        <w:t>5 – 6</w:t>
      </w:r>
      <w:r w:rsidRPr="00C11AF8">
        <w:tab/>
      </w:r>
      <w:r w:rsidRPr="00C11AF8">
        <w:tab/>
      </w:r>
      <w:r w:rsidRPr="00C11AF8">
        <w:tab/>
      </w:r>
      <w:r w:rsidRPr="00C11AF8">
        <w:tab/>
      </w:r>
      <w:r w:rsidRPr="00C11AF8">
        <w:tab/>
        <w:t>51</w:t>
      </w:r>
      <w:r w:rsidRPr="00C11AF8">
        <w:tab/>
      </w:r>
      <w:r w:rsidRPr="00C11AF8">
        <w:tab/>
        <w:t>6 – 5</w:t>
      </w:r>
    </w:p>
    <w:p w:rsidR="00A63D7C" w:rsidRPr="00C11AF8" w:rsidRDefault="00A63D7C" w:rsidP="00A63D7C">
      <w:pPr>
        <w:pStyle w:val="Standardeinzug"/>
        <w:ind w:left="0"/>
        <w:jc w:val="both"/>
      </w:pPr>
      <w:r w:rsidRPr="00C11AF8">
        <w:tab/>
      </w:r>
      <w:r w:rsidRPr="00C11AF8">
        <w:tab/>
        <w:t>24</w:t>
      </w:r>
      <w:r w:rsidRPr="00C11AF8">
        <w:tab/>
      </w:r>
      <w:r w:rsidRPr="00C11AF8">
        <w:tab/>
        <w:t>7 – 4</w:t>
      </w:r>
      <w:r w:rsidRPr="00C11AF8">
        <w:tab/>
      </w:r>
      <w:r w:rsidRPr="00C11AF8">
        <w:tab/>
      </w:r>
      <w:r w:rsidRPr="00C11AF8">
        <w:tab/>
      </w:r>
      <w:r w:rsidRPr="00C11AF8">
        <w:tab/>
      </w:r>
      <w:r w:rsidRPr="00C11AF8">
        <w:tab/>
        <w:t>52</w:t>
      </w:r>
      <w:r w:rsidRPr="00C11AF8">
        <w:tab/>
      </w:r>
      <w:r w:rsidRPr="00C11AF8">
        <w:tab/>
        <w:t>4 – 7</w:t>
      </w:r>
    </w:p>
    <w:p w:rsidR="00A63D7C" w:rsidRPr="00C11AF8" w:rsidRDefault="00A63D7C" w:rsidP="00A63D7C">
      <w:pPr>
        <w:pStyle w:val="Standardeinzug"/>
        <w:ind w:left="0"/>
        <w:jc w:val="both"/>
      </w:pPr>
      <w:r w:rsidRPr="00C11AF8">
        <w:t>7</w:t>
      </w:r>
      <w:r w:rsidRPr="00C11AF8">
        <w:tab/>
      </w:r>
      <w:r w:rsidRPr="00C11AF8">
        <w:tab/>
        <w:t>25</w:t>
      </w:r>
      <w:r w:rsidRPr="00C11AF8">
        <w:tab/>
      </w:r>
      <w:r w:rsidRPr="00C11AF8">
        <w:tab/>
        <w:t>2 – 7</w:t>
      </w:r>
      <w:r w:rsidRPr="00C11AF8">
        <w:tab/>
      </w:r>
      <w:r w:rsidRPr="00C11AF8">
        <w:tab/>
      </w:r>
      <w:r w:rsidRPr="00C11AF8">
        <w:tab/>
        <w:t>14</w:t>
      </w:r>
      <w:r w:rsidRPr="00C11AF8">
        <w:tab/>
      </w:r>
      <w:r w:rsidRPr="00C11AF8">
        <w:tab/>
        <w:t>53</w:t>
      </w:r>
      <w:r w:rsidRPr="00C11AF8">
        <w:tab/>
      </w:r>
      <w:r w:rsidRPr="00C11AF8">
        <w:tab/>
        <w:t>7 – 2</w:t>
      </w:r>
      <w:r w:rsidRPr="00C11AF8">
        <w:tab/>
      </w:r>
      <w:r w:rsidRPr="00C11AF8">
        <w:tab/>
      </w:r>
      <w:r w:rsidRPr="00C11AF8">
        <w:tab/>
        <w:t>26</w:t>
      </w:r>
      <w:r w:rsidRPr="00C11AF8">
        <w:tab/>
      </w:r>
      <w:r w:rsidRPr="00C11AF8">
        <w:tab/>
        <w:t>4 – 5</w:t>
      </w:r>
      <w:r w:rsidRPr="00C11AF8">
        <w:tab/>
      </w:r>
      <w:r w:rsidRPr="00C11AF8">
        <w:tab/>
      </w:r>
      <w:r w:rsidRPr="00C11AF8">
        <w:tab/>
      </w:r>
      <w:r w:rsidRPr="00C11AF8">
        <w:tab/>
      </w:r>
      <w:r w:rsidRPr="00C11AF8">
        <w:tab/>
        <w:t>54</w:t>
      </w:r>
      <w:r w:rsidRPr="00C11AF8">
        <w:tab/>
      </w:r>
      <w:r w:rsidRPr="00C11AF8">
        <w:tab/>
        <w:t>5 – 4</w:t>
      </w:r>
    </w:p>
    <w:p w:rsidR="00A63D7C" w:rsidRPr="00C11AF8" w:rsidRDefault="00A63D7C" w:rsidP="00A63D7C">
      <w:pPr>
        <w:pStyle w:val="Standardeinzug"/>
        <w:ind w:left="0"/>
        <w:jc w:val="both"/>
      </w:pPr>
      <w:r w:rsidRPr="00C11AF8">
        <w:tab/>
      </w:r>
      <w:r w:rsidRPr="00C11AF8">
        <w:tab/>
        <w:t>27</w:t>
      </w:r>
      <w:r w:rsidRPr="00C11AF8">
        <w:tab/>
      </w:r>
      <w:r w:rsidRPr="00C11AF8">
        <w:tab/>
        <w:t>6 – 3</w:t>
      </w:r>
      <w:r w:rsidRPr="00C11AF8">
        <w:tab/>
      </w:r>
      <w:r w:rsidRPr="00C11AF8">
        <w:tab/>
      </w:r>
      <w:r w:rsidRPr="00C11AF8">
        <w:tab/>
      </w:r>
      <w:r w:rsidRPr="00C11AF8">
        <w:tab/>
      </w:r>
      <w:r w:rsidRPr="00C11AF8">
        <w:tab/>
        <w:t>55</w:t>
      </w:r>
      <w:r w:rsidRPr="00C11AF8">
        <w:tab/>
      </w:r>
      <w:r w:rsidRPr="00C11AF8">
        <w:tab/>
        <w:t>3 – 6</w:t>
      </w:r>
    </w:p>
    <w:p w:rsidR="00A63D7C" w:rsidRPr="00C11AF8" w:rsidRDefault="00A63D7C" w:rsidP="00A63D7C">
      <w:pPr>
        <w:pStyle w:val="Standardeinzug"/>
        <w:ind w:left="0"/>
        <w:jc w:val="both"/>
      </w:pPr>
      <w:r w:rsidRPr="00C11AF8">
        <w:tab/>
      </w:r>
      <w:r w:rsidRPr="00C11AF8">
        <w:tab/>
        <w:t>28</w:t>
      </w:r>
      <w:r w:rsidRPr="00C11AF8">
        <w:tab/>
      </w:r>
      <w:r w:rsidRPr="00C11AF8">
        <w:tab/>
        <w:t>8 – 1</w:t>
      </w:r>
      <w:r w:rsidRPr="00C11AF8">
        <w:tab/>
      </w:r>
      <w:r w:rsidRPr="00C11AF8">
        <w:tab/>
      </w:r>
      <w:r w:rsidRPr="00C11AF8">
        <w:tab/>
      </w:r>
      <w:r w:rsidRPr="00C11AF8">
        <w:tab/>
      </w:r>
      <w:r w:rsidRPr="00C11AF8">
        <w:tab/>
        <w:t>56</w:t>
      </w:r>
      <w:r w:rsidRPr="00C11AF8">
        <w:tab/>
      </w:r>
      <w:r w:rsidRPr="00C11AF8">
        <w:tab/>
        <w:t>1 – 8</w:t>
      </w:r>
    </w:p>
    <w:p w:rsidR="00A63D7C" w:rsidRDefault="00A63D7C" w:rsidP="00A63D7C">
      <w:pPr>
        <w:pStyle w:val="Standardeinzug"/>
        <w:ind w:left="0"/>
        <w:jc w:val="both"/>
      </w:pPr>
    </w:p>
    <w:p w:rsidR="007F4688" w:rsidRPr="00C11AF8" w:rsidRDefault="007F4688" w:rsidP="00A63D7C">
      <w:pPr>
        <w:pStyle w:val="Standardeinzug"/>
        <w:ind w:left="0"/>
        <w:jc w:val="both"/>
      </w:pPr>
    </w:p>
    <w:p w:rsidR="00A63D7C" w:rsidRPr="00C11AF8" w:rsidRDefault="00A63D7C" w:rsidP="00A63D7C">
      <w:pPr>
        <w:pStyle w:val="Standardeinzug"/>
        <w:ind w:left="0"/>
        <w:jc w:val="both"/>
        <w:rPr>
          <w:b/>
        </w:rPr>
      </w:pPr>
      <w:r w:rsidRPr="00C11AF8">
        <w:rPr>
          <w:b/>
        </w:rPr>
        <w:t>Runde mit 6 Mannschaften</w:t>
      </w:r>
    </w:p>
    <w:p w:rsidR="00A63D7C" w:rsidRPr="00C11AF8" w:rsidRDefault="00A63D7C" w:rsidP="00A63D7C">
      <w:pPr>
        <w:pStyle w:val="Standardeinzug"/>
        <w:ind w:left="0"/>
        <w:jc w:val="both"/>
        <w:rPr>
          <w:b/>
        </w:rPr>
      </w:pPr>
      <w:r w:rsidRPr="00C11AF8">
        <w:rPr>
          <w:b/>
        </w:rPr>
        <w:t>Spieltag</w:t>
      </w:r>
      <w:r w:rsidRPr="00C11AF8">
        <w:rPr>
          <w:b/>
        </w:rPr>
        <w:tab/>
        <w:t>Spiel-Nr.</w:t>
      </w:r>
      <w:r w:rsidRPr="00C11AF8">
        <w:rPr>
          <w:b/>
        </w:rPr>
        <w:tab/>
        <w:t>Paarung</w:t>
      </w:r>
      <w:r w:rsidRPr="00C11AF8">
        <w:rPr>
          <w:b/>
        </w:rPr>
        <w:tab/>
      </w:r>
      <w:r w:rsidRPr="00C11AF8">
        <w:rPr>
          <w:b/>
        </w:rPr>
        <w:tab/>
        <w:t>Spieltag</w:t>
      </w:r>
      <w:r w:rsidRPr="00C11AF8">
        <w:rPr>
          <w:b/>
        </w:rPr>
        <w:tab/>
        <w:t>Spiel-Nr.</w:t>
      </w:r>
      <w:r w:rsidRPr="00C11AF8">
        <w:rPr>
          <w:b/>
        </w:rPr>
        <w:tab/>
        <w:t>Paarung</w:t>
      </w:r>
    </w:p>
    <w:p w:rsidR="00A63D7C" w:rsidRPr="00C11AF8" w:rsidRDefault="00A63D7C" w:rsidP="00A63D7C">
      <w:pPr>
        <w:pStyle w:val="Standardeinzug"/>
        <w:ind w:left="0"/>
        <w:jc w:val="both"/>
      </w:pPr>
      <w:r w:rsidRPr="00C11AF8">
        <w:t>1</w:t>
      </w:r>
      <w:r w:rsidRPr="00C11AF8">
        <w:tab/>
      </w:r>
      <w:r w:rsidRPr="00C11AF8">
        <w:tab/>
        <w:t>1</w:t>
      </w:r>
      <w:r w:rsidRPr="00C11AF8">
        <w:tab/>
      </w:r>
      <w:r w:rsidRPr="00C11AF8">
        <w:tab/>
        <w:t>1 – 5</w:t>
      </w:r>
      <w:r w:rsidRPr="00C11AF8">
        <w:tab/>
      </w:r>
      <w:r w:rsidRPr="00C11AF8">
        <w:tab/>
      </w:r>
      <w:r w:rsidRPr="00C11AF8">
        <w:tab/>
        <w:t>6</w:t>
      </w:r>
      <w:r w:rsidRPr="00C11AF8">
        <w:tab/>
      </w:r>
      <w:r w:rsidRPr="00C11AF8">
        <w:tab/>
        <w:t>16</w:t>
      </w:r>
      <w:r w:rsidRPr="00C11AF8">
        <w:tab/>
      </w:r>
      <w:r w:rsidRPr="00C11AF8">
        <w:tab/>
        <w:t>5 – 1</w:t>
      </w:r>
    </w:p>
    <w:p w:rsidR="00A63D7C" w:rsidRPr="00C11AF8" w:rsidRDefault="00A63D7C" w:rsidP="00A63D7C">
      <w:pPr>
        <w:pStyle w:val="Standardeinzug"/>
        <w:ind w:left="0"/>
        <w:jc w:val="both"/>
      </w:pPr>
      <w:r w:rsidRPr="00C11AF8">
        <w:tab/>
      </w:r>
      <w:r w:rsidRPr="00C11AF8">
        <w:tab/>
        <w:t>2</w:t>
      </w:r>
      <w:r w:rsidRPr="00C11AF8">
        <w:tab/>
      </w:r>
      <w:r w:rsidRPr="00C11AF8">
        <w:tab/>
        <w:t>3 – 2</w:t>
      </w:r>
      <w:r w:rsidRPr="00C11AF8">
        <w:tab/>
      </w:r>
      <w:r w:rsidRPr="00C11AF8">
        <w:tab/>
      </w:r>
      <w:r w:rsidRPr="00C11AF8">
        <w:tab/>
      </w:r>
      <w:r w:rsidRPr="00C11AF8">
        <w:tab/>
      </w:r>
      <w:r w:rsidRPr="00C11AF8">
        <w:tab/>
        <w:t>17</w:t>
      </w:r>
      <w:r w:rsidRPr="00C11AF8">
        <w:tab/>
      </w:r>
      <w:r w:rsidRPr="00C11AF8">
        <w:tab/>
        <w:t>2 – 3</w:t>
      </w:r>
    </w:p>
    <w:p w:rsidR="00A63D7C" w:rsidRPr="00C11AF8" w:rsidRDefault="00A63D7C" w:rsidP="00A63D7C">
      <w:pPr>
        <w:pStyle w:val="Standardeinzug"/>
        <w:ind w:left="0"/>
        <w:jc w:val="both"/>
      </w:pPr>
      <w:r w:rsidRPr="00C11AF8">
        <w:tab/>
      </w:r>
      <w:r w:rsidRPr="00C11AF8">
        <w:tab/>
        <w:t>3</w:t>
      </w:r>
      <w:r w:rsidRPr="00C11AF8">
        <w:tab/>
      </w:r>
      <w:r w:rsidRPr="00C11AF8">
        <w:tab/>
        <w:t>6 – 4</w:t>
      </w:r>
      <w:r w:rsidRPr="00C11AF8">
        <w:tab/>
      </w:r>
      <w:r w:rsidRPr="00C11AF8">
        <w:tab/>
      </w:r>
      <w:r w:rsidRPr="00C11AF8">
        <w:tab/>
      </w:r>
      <w:r w:rsidRPr="00C11AF8">
        <w:tab/>
      </w:r>
      <w:r w:rsidRPr="00C11AF8">
        <w:tab/>
        <w:t>18</w:t>
      </w:r>
      <w:r w:rsidRPr="00C11AF8">
        <w:tab/>
      </w:r>
      <w:r w:rsidRPr="00C11AF8">
        <w:tab/>
        <w:t>4 – 6</w:t>
      </w:r>
    </w:p>
    <w:p w:rsidR="00A63D7C" w:rsidRPr="00C11AF8" w:rsidRDefault="00A63D7C" w:rsidP="00A63D7C">
      <w:pPr>
        <w:pStyle w:val="Standardeinzug"/>
        <w:ind w:left="0"/>
        <w:jc w:val="both"/>
      </w:pPr>
      <w:r w:rsidRPr="00C11AF8">
        <w:t>2</w:t>
      </w:r>
      <w:r w:rsidRPr="00C11AF8">
        <w:tab/>
      </w:r>
      <w:r w:rsidRPr="00C11AF8">
        <w:tab/>
        <w:t>4</w:t>
      </w:r>
      <w:r w:rsidRPr="00C11AF8">
        <w:tab/>
      </w:r>
      <w:r w:rsidRPr="00C11AF8">
        <w:tab/>
        <w:t>2 – 6</w:t>
      </w:r>
      <w:r w:rsidRPr="00C11AF8">
        <w:tab/>
      </w:r>
      <w:r w:rsidRPr="00C11AF8">
        <w:tab/>
      </w:r>
      <w:r w:rsidRPr="00C11AF8">
        <w:tab/>
        <w:t>7</w:t>
      </w:r>
      <w:r w:rsidRPr="00C11AF8">
        <w:tab/>
      </w:r>
      <w:r w:rsidRPr="00C11AF8">
        <w:tab/>
        <w:t>19</w:t>
      </w:r>
      <w:r w:rsidRPr="00C11AF8">
        <w:tab/>
      </w:r>
      <w:r w:rsidRPr="00C11AF8">
        <w:tab/>
        <w:t>6 – 2</w:t>
      </w:r>
    </w:p>
    <w:p w:rsidR="00A63D7C" w:rsidRPr="00C11AF8" w:rsidRDefault="00A63D7C" w:rsidP="00A63D7C">
      <w:pPr>
        <w:pStyle w:val="Standardeinzug"/>
        <w:ind w:left="0"/>
        <w:jc w:val="both"/>
      </w:pPr>
      <w:r w:rsidRPr="00C11AF8">
        <w:tab/>
      </w:r>
      <w:r w:rsidRPr="00C11AF8">
        <w:tab/>
        <w:t>5</w:t>
      </w:r>
      <w:r w:rsidRPr="00C11AF8">
        <w:tab/>
      </w:r>
      <w:r w:rsidRPr="00C11AF8">
        <w:tab/>
        <w:t>4 – 1</w:t>
      </w:r>
      <w:r w:rsidRPr="00C11AF8">
        <w:tab/>
      </w:r>
      <w:r w:rsidRPr="00C11AF8">
        <w:tab/>
      </w:r>
      <w:r w:rsidRPr="00C11AF8">
        <w:tab/>
      </w:r>
      <w:r w:rsidRPr="00C11AF8">
        <w:tab/>
      </w:r>
      <w:r w:rsidRPr="00C11AF8">
        <w:tab/>
        <w:t>20</w:t>
      </w:r>
      <w:r w:rsidRPr="00C11AF8">
        <w:tab/>
      </w:r>
      <w:r w:rsidRPr="00C11AF8">
        <w:tab/>
        <w:t>1 – 4</w:t>
      </w:r>
    </w:p>
    <w:p w:rsidR="00A63D7C" w:rsidRPr="00C11AF8" w:rsidRDefault="00A63D7C" w:rsidP="00A63D7C">
      <w:pPr>
        <w:pStyle w:val="Standardeinzug"/>
        <w:ind w:left="0"/>
        <w:jc w:val="both"/>
      </w:pPr>
      <w:r w:rsidRPr="00C11AF8">
        <w:tab/>
      </w:r>
      <w:r w:rsidRPr="00C11AF8">
        <w:tab/>
        <w:t>6</w:t>
      </w:r>
      <w:r w:rsidRPr="00C11AF8">
        <w:tab/>
      </w:r>
      <w:r w:rsidRPr="00C11AF8">
        <w:tab/>
        <w:t>5 – 3</w:t>
      </w:r>
      <w:r w:rsidRPr="00C11AF8">
        <w:tab/>
      </w:r>
      <w:r w:rsidRPr="00C11AF8">
        <w:tab/>
      </w:r>
      <w:r w:rsidRPr="00C11AF8">
        <w:tab/>
      </w:r>
      <w:r w:rsidRPr="00C11AF8">
        <w:tab/>
      </w:r>
      <w:r w:rsidRPr="00C11AF8">
        <w:tab/>
        <w:t>21</w:t>
      </w:r>
      <w:r w:rsidRPr="00C11AF8">
        <w:tab/>
      </w:r>
      <w:r w:rsidRPr="00C11AF8">
        <w:tab/>
        <w:t>3 – 5</w:t>
      </w:r>
    </w:p>
    <w:p w:rsidR="00A63D7C" w:rsidRPr="00C11AF8" w:rsidRDefault="00A63D7C" w:rsidP="00A63D7C">
      <w:pPr>
        <w:pStyle w:val="Standardeinzug"/>
        <w:ind w:left="0"/>
        <w:jc w:val="both"/>
      </w:pPr>
      <w:r w:rsidRPr="00C11AF8">
        <w:t>3</w:t>
      </w:r>
      <w:r w:rsidRPr="00C11AF8">
        <w:tab/>
      </w:r>
      <w:r w:rsidRPr="00C11AF8">
        <w:tab/>
        <w:t>7</w:t>
      </w:r>
      <w:r w:rsidRPr="00C11AF8">
        <w:tab/>
      </w:r>
      <w:r w:rsidRPr="00C11AF8">
        <w:tab/>
        <w:t>1 – 3</w:t>
      </w:r>
      <w:r w:rsidRPr="00C11AF8">
        <w:tab/>
      </w:r>
      <w:r w:rsidRPr="00C11AF8">
        <w:tab/>
      </w:r>
      <w:r w:rsidRPr="00C11AF8">
        <w:tab/>
        <w:t>8</w:t>
      </w:r>
      <w:r w:rsidRPr="00C11AF8">
        <w:tab/>
      </w:r>
      <w:r w:rsidRPr="00C11AF8">
        <w:tab/>
        <w:t>22</w:t>
      </w:r>
      <w:r w:rsidRPr="00C11AF8">
        <w:tab/>
      </w:r>
      <w:r w:rsidRPr="00C11AF8">
        <w:tab/>
        <w:t>1 – 3</w:t>
      </w:r>
    </w:p>
    <w:p w:rsidR="00A63D7C" w:rsidRPr="00C11AF8" w:rsidRDefault="00A63D7C" w:rsidP="00A63D7C">
      <w:pPr>
        <w:pStyle w:val="Standardeinzug"/>
        <w:ind w:left="0"/>
        <w:jc w:val="both"/>
      </w:pPr>
      <w:r w:rsidRPr="00C11AF8">
        <w:tab/>
      </w:r>
      <w:r w:rsidRPr="00C11AF8">
        <w:tab/>
        <w:t xml:space="preserve">8 </w:t>
      </w:r>
      <w:r w:rsidRPr="00C11AF8">
        <w:tab/>
      </w:r>
      <w:r w:rsidRPr="00C11AF8">
        <w:tab/>
        <w:t>4 – 2</w:t>
      </w:r>
      <w:r w:rsidRPr="00C11AF8">
        <w:tab/>
      </w:r>
      <w:r w:rsidRPr="00C11AF8">
        <w:tab/>
      </w:r>
      <w:r w:rsidRPr="00C11AF8">
        <w:tab/>
      </w:r>
      <w:r w:rsidRPr="00C11AF8">
        <w:tab/>
      </w:r>
      <w:r w:rsidRPr="00C11AF8">
        <w:tab/>
        <w:t>23</w:t>
      </w:r>
      <w:r w:rsidRPr="00C11AF8">
        <w:tab/>
      </w:r>
      <w:r w:rsidRPr="00C11AF8">
        <w:tab/>
        <w:t>2 – 4</w:t>
      </w:r>
    </w:p>
    <w:p w:rsidR="00A63D7C" w:rsidRPr="00C11AF8" w:rsidRDefault="00A63D7C" w:rsidP="00A63D7C">
      <w:pPr>
        <w:pStyle w:val="Standardeinzug"/>
        <w:ind w:left="0"/>
        <w:jc w:val="both"/>
      </w:pPr>
      <w:r w:rsidRPr="00C11AF8">
        <w:tab/>
      </w:r>
      <w:r w:rsidRPr="00C11AF8">
        <w:tab/>
        <w:t>9</w:t>
      </w:r>
      <w:r w:rsidRPr="00C11AF8">
        <w:tab/>
      </w:r>
      <w:r w:rsidRPr="00C11AF8">
        <w:tab/>
        <w:t>6 – 5</w:t>
      </w:r>
      <w:r w:rsidRPr="00C11AF8">
        <w:tab/>
      </w:r>
      <w:r w:rsidRPr="00C11AF8">
        <w:tab/>
      </w:r>
      <w:r w:rsidRPr="00C11AF8">
        <w:tab/>
      </w:r>
      <w:r w:rsidRPr="00C11AF8">
        <w:tab/>
      </w:r>
      <w:r w:rsidRPr="00C11AF8">
        <w:tab/>
        <w:t>24</w:t>
      </w:r>
      <w:r w:rsidRPr="00C11AF8">
        <w:tab/>
      </w:r>
      <w:r w:rsidRPr="00C11AF8">
        <w:tab/>
        <w:t>5 – 6</w:t>
      </w:r>
    </w:p>
    <w:p w:rsidR="00A63D7C" w:rsidRPr="00C11AF8" w:rsidRDefault="00A63D7C" w:rsidP="00A63D7C">
      <w:pPr>
        <w:pStyle w:val="Standardeinzug"/>
        <w:ind w:left="0"/>
        <w:jc w:val="both"/>
      </w:pPr>
      <w:r w:rsidRPr="00C11AF8">
        <w:t>4</w:t>
      </w:r>
      <w:r w:rsidRPr="00C11AF8">
        <w:tab/>
      </w:r>
      <w:r w:rsidRPr="00C11AF8">
        <w:tab/>
        <w:t>10</w:t>
      </w:r>
      <w:r w:rsidRPr="00C11AF8">
        <w:tab/>
      </w:r>
      <w:r w:rsidRPr="00C11AF8">
        <w:tab/>
        <w:t>1 – 2</w:t>
      </w:r>
      <w:r w:rsidRPr="00C11AF8">
        <w:tab/>
      </w:r>
      <w:r w:rsidRPr="00C11AF8">
        <w:tab/>
      </w:r>
      <w:r w:rsidRPr="00C11AF8">
        <w:tab/>
        <w:t>9</w:t>
      </w:r>
      <w:r w:rsidRPr="00C11AF8">
        <w:tab/>
      </w:r>
      <w:r w:rsidRPr="00C11AF8">
        <w:tab/>
        <w:t>25</w:t>
      </w:r>
      <w:r w:rsidRPr="00C11AF8">
        <w:tab/>
      </w:r>
      <w:r w:rsidRPr="00C11AF8">
        <w:tab/>
        <w:t>2 – 1</w:t>
      </w:r>
    </w:p>
    <w:p w:rsidR="00A63D7C" w:rsidRPr="00C11AF8" w:rsidRDefault="00A63D7C" w:rsidP="00A63D7C">
      <w:pPr>
        <w:pStyle w:val="Standardeinzug"/>
        <w:ind w:left="0"/>
        <w:jc w:val="both"/>
      </w:pPr>
      <w:r w:rsidRPr="00C11AF8">
        <w:tab/>
      </w:r>
      <w:r w:rsidRPr="00C11AF8">
        <w:tab/>
        <w:t>11</w:t>
      </w:r>
      <w:r w:rsidRPr="00C11AF8">
        <w:tab/>
      </w:r>
      <w:r w:rsidRPr="00C11AF8">
        <w:tab/>
        <w:t>3 – 6</w:t>
      </w:r>
      <w:r w:rsidRPr="00C11AF8">
        <w:tab/>
      </w:r>
      <w:r w:rsidRPr="00C11AF8">
        <w:tab/>
      </w:r>
      <w:r w:rsidRPr="00C11AF8">
        <w:tab/>
      </w:r>
      <w:r w:rsidRPr="00C11AF8">
        <w:tab/>
      </w:r>
      <w:r w:rsidRPr="00C11AF8">
        <w:tab/>
        <w:t>26</w:t>
      </w:r>
      <w:r w:rsidRPr="00C11AF8">
        <w:tab/>
      </w:r>
      <w:r w:rsidRPr="00C11AF8">
        <w:tab/>
        <w:t>6 – 3</w:t>
      </w:r>
    </w:p>
    <w:p w:rsidR="00A63D7C" w:rsidRPr="00C11AF8" w:rsidRDefault="00A63D7C" w:rsidP="00A63D7C">
      <w:pPr>
        <w:pStyle w:val="Standardeinzug"/>
        <w:ind w:left="0"/>
        <w:jc w:val="both"/>
      </w:pPr>
      <w:r w:rsidRPr="00C11AF8">
        <w:tab/>
      </w:r>
      <w:r w:rsidRPr="00C11AF8">
        <w:tab/>
        <w:t>12</w:t>
      </w:r>
      <w:r w:rsidRPr="00C11AF8">
        <w:tab/>
      </w:r>
      <w:r w:rsidRPr="00C11AF8">
        <w:tab/>
        <w:t>5 – 4</w:t>
      </w:r>
      <w:r w:rsidRPr="00C11AF8">
        <w:tab/>
      </w:r>
      <w:r w:rsidRPr="00C11AF8">
        <w:tab/>
      </w:r>
      <w:r w:rsidRPr="00C11AF8">
        <w:tab/>
      </w:r>
      <w:r w:rsidRPr="00C11AF8">
        <w:tab/>
      </w:r>
      <w:r w:rsidRPr="00C11AF8">
        <w:tab/>
        <w:t>27</w:t>
      </w:r>
      <w:r w:rsidRPr="00C11AF8">
        <w:tab/>
      </w:r>
      <w:r w:rsidRPr="00C11AF8">
        <w:tab/>
        <w:t>4 – 5</w:t>
      </w:r>
    </w:p>
    <w:p w:rsidR="00A63D7C" w:rsidRPr="00C11AF8" w:rsidRDefault="00A63D7C" w:rsidP="00A63D7C">
      <w:pPr>
        <w:pStyle w:val="Standardeinzug"/>
        <w:ind w:left="0"/>
        <w:jc w:val="both"/>
      </w:pPr>
      <w:r w:rsidRPr="00C11AF8">
        <w:t>5</w:t>
      </w:r>
      <w:r w:rsidRPr="00C11AF8">
        <w:tab/>
      </w:r>
      <w:r w:rsidRPr="00C11AF8">
        <w:tab/>
        <w:t>13</w:t>
      </w:r>
      <w:r w:rsidRPr="00C11AF8">
        <w:tab/>
      </w:r>
      <w:r w:rsidRPr="00C11AF8">
        <w:tab/>
        <w:t>2 – 5</w:t>
      </w:r>
      <w:r w:rsidRPr="00C11AF8">
        <w:tab/>
      </w:r>
      <w:r w:rsidRPr="00C11AF8">
        <w:tab/>
      </w:r>
      <w:r w:rsidRPr="00C11AF8">
        <w:tab/>
        <w:t>10</w:t>
      </w:r>
      <w:r w:rsidRPr="00C11AF8">
        <w:tab/>
      </w:r>
      <w:r w:rsidRPr="00C11AF8">
        <w:tab/>
        <w:t>28</w:t>
      </w:r>
      <w:r w:rsidRPr="00C11AF8">
        <w:tab/>
      </w:r>
      <w:r w:rsidRPr="00C11AF8">
        <w:tab/>
        <w:t>5 – 2</w:t>
      </w:r>
    </w:p>
    <w:p w:rsidR="00A63D7C" w:rsidRPr="00C11AF8" w:rsidRDefault="00A63D7C" w:rsidP="00A63D7C">
      <w:pPr>
        <w:pStyle w:val="Standardeinzug"/>
        <w:ind w:left="0"/>
        <w:jc w:val="both"/>
      </w:pPr>
      <w:r w:rsidRPr="00C11AF8">
        <w:tab/>
      </w:r>
      <w:r w:rsidRPr="00C11AF8">
        <w:tab/>
        <w:t>14</w:t>
      </w:r>
      <w:r w:rsidRPr="00C11AF8">
        <w:tab/>
      </w:r>
      <w:r w:rsidRPr="00C11AF8">
        <w:tab/>
        <w:t>4 – 3</w:t>
      </w:r>
      <w:r w:rsidRPr="00C11AF8">
        <w:tab/>
      </w:r>
      <w:r w:rsidRPr="00C11AF8">
        <w:tab/>
      </w:r>
      <w:r w:rsidRPr="00C11AF8">
        <w:tab/>
      </w:r>
      <w:r w:rsidRPr="00C11AF8">
        <w:tab/>
      </w:r>
      <w:r w:rsidRPr="00C11AF8">
        <w:tab/>
        <w:t>29</w:t>
      </w:r>
      <w:r w:rsidRPr="00C11AF8">
        <w:tab/>
      </w:r>
      <w:r w:rsidRPr="00C11AF8">
        <w:tab/>
        <w:t>3 – 4</w:t>
      </w:r>
    </w:p>
    <w:p w:rsidR="00704EFD" w:rsidRDefault="00704EFD" w:rsidP="00A63D7C">
      <w:pPr>
        <w:pStyle w:val="Standardeinzug"/>
        <w:ind w:left="0"/>
        <w:jc w:val="both"/>
      </w:pPr>
      <w:r>
        <w:tab/>
      </w:r>
      <w:r>
        <w:tab/>
        <w:t>15</w:t>
      </w:r>
      <w:r>
        <w:tab/>
      </w:r>
      <w:r>
        <w:tab/>
        <w:t>6 – 1</w:t>
      </w:r>
      <w:r>
        <w:tab/>
      </w:r>
      <w:r>
        <w:tab/>
      </w:r>
      <w:r>
        <w:tab/>
      </w:r>
      <w:r>
        <w:tab/>
      </w:r>
      <w:r>
        <w:tab/>
        <w:t>30</w:t>
      </w:r>
      <w:r>
        <w:tab/>
      </w:r>
      <w:r>
        <w:tab/>
        <w:t>1 – 6</w:t>
      </w:r>
    </w:p>
    <w:p w:rsidR="00704EFD" w:rsidRDefault="00704EFD" w:rsidP="00704EFD">
      <w:r>
        <w:br w:type="page"/>
      </w:r>
    </w:p>
    <w:p w:rsidR="00A63D7C" w:rsidRPr="00C11AF8" w:rsidRDefault="00A63D7C" w:rsidP="00A63D7C">
      <w:pPr>
        <w:pStyle w:val="Standardeinzug"/>
        <w:ind w:left="0"/>
        <w:jc w:val="both"/>
      </w:pPr>
    </w:p>
    <w:p w:rsidR="00A63D7C" w:rsidRPr="00C11AF8" w:rsidRDefault="00A63D7C" w:rsidP="00A63D7C">
      <w:pPr>
        <w:pStyle w:val="Standardeinzug"/>
        <w:ind w:left="0"/>
        <w:jc w:val="both"/>
      </w:pPr>
      <w:r w:rsidRPr="00C11AF8">
        <w:rPr>
          <w:sz w:val="24"/>
          <w:szCs w:val="24"/>
        </w:rPr>
        <w:t>Bitte beachten: Datum der Spieltage von Junioren und Senioren stimmen nicht immer überein. Auch bei identischer Ziffer in 8er- und 6er-Runde kann es aufgrund der unterschiedlichen Zahl der Spieltage vorkommen, dass Heim- und Auswärtsspielrecht nicht übereinstimmen!</w:t>
      </w:r>
    </w:p>
    <w:p w:rsidR="00704EFD" w:rsidRDefault="00704EFD" w:rsidP="00A63D7C">
      <w:pPr>
        <w:jc w:val="both"/>
        <w:rPr>
          <w:sz w:val="24"/>
          <w:szCs w:val="24"/>
        </w:rPr>
      </w:pPr>
    </w:p>
    <w:p w:rsidR="00A63D7C" w:rsidRPr="00C11AF8" w:rsidRDefault="00A63D7C" w:rsidP="00A63D7C">
      <w:pPr>
        <w:jc w:val="both"/>
        <w:rPr>
          <w:sz w:val="24"/>
          <w:szCs w:val="24"/>
        </w:rPr>
      </w:pPr>
      <w:r w:rsidRPr="00C11AF8">
        <w:rPr>
          <w:sz w:val="24"/>
          <w:szCs w:val="24"/>
        </w:rPr>
        <w:t>Als Hilfe für die Ziffernwahl sollen die folgenden Tabellen dienen. Aus ihnen ist die Anzahl der Übereinstimmungen der Spieltermine der verschiedenen Ziffern innerhalb einer Runde zu entnehmen.</w:t>
      </w:r>
    </w:p>
    <w:p w:rsidR="00A63D7C" w:rsidRPr="00C11AF8" w:rsidRDefault="00A63D7C" w:rsidP="00A63D7C">
      <w:pPr>
        <w:jc w:val="both"/>
        <w:rPr>
          <w:sz w:val="24"/>
          <w:szCs w:val="24"/>
        </w:rPr>
      </w:pPr>
    </w:p>
    <w:p w:rsidR="00A63D7C" w:rsidRPr="00C11AF8" w:rsidRDefault="00A63D7C" w:rsidP="00A63D7C">
      <w:pPr>
        <w:jc w:val="both"/>
      </w:pPr>
    </w:p>
    <w:tbl>
      <w:tblPr>
        <w:tblW w:w="0" w:type="auto"/>
        <w:jc w:val="center"/>
        <w:tblLayout w:type="fixed"/>
        <w:tblCellMar>
          <w:left w:w="70" w:type="dxa"/>
          <w:right w:w="70" w:type="dxa"/>
        </w:tblCellMar>
        <w:tblLook w:val="0000" w:firstRow="0" w:lastRow="0" w:firstColumn="0" w:lastColumn="0" w:noHBand="0" w:noVBand="0"/>
      </w:tblPr>
      <w:tblGrid>
        <w:gridCol w:w="371"/>
        <w:gridCol w:w="360"/>
        <w:gridCol w:w="360"/>
        <w:gridCol w:w="360"/>
        <w:gridCol w:w="360"/>
        <w:gridCol w:w="360"/>
        <w:gridCol w:w="360"/>
        <w:gridCol w:w="362"/>
        <w:gridCol w:w="360"/>
        <w:gridCol w:w="360"/>
        <w:gridCol w:w="317"/>
        <w:gridCol w:w="155"/>
      </w:tblGrid>
      <w:tr w:rsidR="00A63D7C" w:rsidRPr="00C11AF8" w:rsidTr="00F269E2">
        <w:trPr>
          <w:gridAfter w:val="1"/>
          <w:wAfter w:w="64" w:type="dxa"/>
          <w:cantSplit/>
          <w:jc w:val="center"/>
        </w:trPr>
        <w:tc>
          <w:tcPr>
            <w:tcW w:w="3898" w:type="dxa"/>
            <w:gridSpan w:val="11"/>
            <w:tcBorders>
              <w:top w:val="nil"/>
              <w:left w:val="nil"/>
              <w:bottom w:val="nil"/>
              <w:right w:val="nil"/>
            </w:tcBorders>
          </w:tcPr>
          <w:p w:rsidR="00A63D7C" w:rsidRPr="00C11AF8" w:rsidRDefault="00A63D7C" w:rsidP="00F269E2">
            <w:pPr>
              <w:jc w:val="both"/>
              <w:rPr>
                <w:sz w:val="16"/>
                <w:szCs w:val="16"/>
              </w:rPr>
            </w:pPr>
            <w:r w:rsidRPr="00C11AF8">
              <w:rPr>
                <w:sz w:val="16"/>
                <w:szCs w:val="16"/>
              </w:rPr>
              <w:t>10er Runde (18 Spieltermine)</w:t>
            </w:r>
          </w:p>
        </w:tc>
      </w:tr>
      <w:tr w:rsidR="00A63D7C" w:rsidRPr="00C11AF8" w:rsidTr="00F269E2">
        <w:trPr>
          <w:cantSplit/>
          <w:jc w:val="center"/>
        </w:trPr>
        <w:tc>
          <w:tcPr>
            <w:tcW w:w="360" w:type="dxa"/>
            <w:tcBorders>
              <w:top w:val="single" w:sz="6" w:space="0" w:color="auto"/>
              <w:left w:val="single" w:sz="6" w:space="0" w:color="auto"/>
              <w:bottom w:val="single" w:sz="12" w:space="0" w:color="auto"/>
              <w:right w:val="single" w:sz="12" w:space="0" w:color="auto"/>
            </w:tcBorders>
          </w:tcPr>
          <w:p w:rsidR="00A63D7C" w:rsidRPr="00C11AF8" w:rsidRDefault="00A63D7C" w:rsidP="00F269E2">
            <w:pPr>
              <w:jc w:val="both"/>
              <w:rPr>
                <w:sz w:val="16"/>
                <w:szCs w:val="16"/>
              </w:rPr>
            </w:pPr>
          </w:p>
        </w:tc>
        <w:tc>
          <w:tcPr>
            <w:tcW w:w="360" w:type="dxa"/>
            <w:tcBorders>
              <w:top w:val="single" w:sz="6" w:space="0" w:color="auto"/>
              <w:left w:val="nil"/>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1</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2</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3</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4</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5</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6</w:t>
            </w:r>
          </w:p>
        </w:tc>
        <w:tc>
          <w:tcPr>
            <w:tcW w:w="362"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7</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8</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9</w:t>
            </w:r>
          </w:p>
        </w:tc>
        <w:tc>
          <w:tcPr>
            <w:tcW w:w="360" w:type="dxa"/>
            <w:gridSpan w:val="2"/>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10</w:t>
            </w:r>
          </w:p>
        </w:tc>
      </w:tr>
      <w:tr w:rsidR="00A63D7C" w:rsidRPr="00C11AF8" w:rsidTr="00F269E2">
        <w:trPr>
          <w:cantSplit/>
          <w:jc w:val="center"/>
        </w:trPr>
        <w:tc>
          <w:tcPr>
            <w:tcW w:w="360" w:type="dxa"/>
            <w:tcBorders>
              <w:top w:val="nil"/>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1</w:t>
            </w:r>
          </w:p>
        </w:tc>
        <w:tc>
          <w:tcPr>
            <w:tcW w:w="360" w:type="dxa"/>
            <w:tcBorders>
              <w:top w:val="nil"/>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18</w:t>
            </w: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2"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gridSpan w:val="2"/>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2</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18</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2"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gridSpan w:val="2"/>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3</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16</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2</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18</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2"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gridSpan w:val="2"/>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4</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2</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16</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18</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2"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gridSpan w:val="2"/>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5</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12</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6</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18</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2"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gridSpan w:val="2"/>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6</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6</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12</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18</w:t>
            </w:r>
          </w:p>
        </w:tc>
        <w:tc>
          <w:tcPr>
            <w:tcW w:w="362"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gridSpan w:val="2"/>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7</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8</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8</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2"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18</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gridSpan w:val="2"/>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8</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8</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8</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14</w:t>
            </w:r>
          </w:p>
        </w:tc>
        <w:tc>
          <w:tcPr>
            <w:tcW w:w="362"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18</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gridSpan w:val="2"/>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9</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6</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12</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8</w:t>
            </w:r>
          </w:p>
        </w:tc>
        <w:tc>
          <w:tcPr>
            <w:tcW w:w="362"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18</w:t>
            </w:r>
          </w:p>
        </w:tc>
        <w:tc>
          <w:tcPr>
            <w:tcW w:w="360" w:type="dxa"/>
            <w:gridSpan w:val="2"/>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10</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12</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6</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8</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2"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0</w:t>
            </w:r>
          </w:p>
        </w:tc>
        <w:tc>
          <w:tcPr>
            <w:tcW w:w="360" w:type="dxa"/>
            <w:gridSpan w:val="2"/>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18</w:t>
            </w:r>
          </w:p>
        </w:tc>
      </w:tr>
      <w:tr w:rsidR="00A63D7C" w:rsidRPr="00C11AF8" w:rsidTr="00F269E2">
        <w:trPr>
          <w:gridAfter w:val="1"/>
          <w:wAfter w:w="155" w:type="dxa"/>
          <w:cantSplit/>
          <w:jc w:val="center"/>
        </w:trPr>
        <w:tc>
          <w:tcPr>
            <w:tcW w:w="371" w:type="dxa"/>
            <w:tcBorders>
              <w:top w:val="nil"/>
              <w:left w:val="nil"/>
              <w:bottom w:val="nil"/>
              <w:right w:val="nil"/>
            </w:tcBorders>
          </w:tcPr>
          <w:p w:rsidR="00A63D7C" w:rsidRPr="00C11AF8" w:rsidRDefault="00A63D7C" w:rsidP="00F269E2">
            <w:pPr>
              <w:jc w:val="both"/>
              <w:rPr>
                <w:sz w:val="16"/>
                <w:szCs w:val="16"/>
              </w:rPr>
            </w:pPr>
            <w:r w:rsidRPr="00C11AF8">
              <w:rPr>
                <w:sz w:val="16"/>
                <w:szCs w:val="16"/>
              </w:rPr>
              <w:sym w:font="Symbol" w:char="F0DD"/>
            </w:r>
          </w:p>
        </w:tc>
        <w:tc>
          <w:tcPr>
            <w:tcW w:w="3559" w:type="dxa"/>
            <w:gridSpan w:val="10"/>
            <w:tcBorders>
              <w:top w:val="nil"/>
              <w:left w:val="nil"/>
              <w:bottom w:val="nil"/>
              <w:right w:val="nil"/>
            </w:tcBorders>
          </w:tcPr>
          <w:p w:rsidR="00A63D7C" w:rsidRPr="00C11AF8" w:rsidRDefault="00A63D7C" w:rsidP="00F269E2">
            <w:pPr>
              <w:jc w:val="both"/>
              <w:rPr>
                <w:sz w:val="16"/>
                <w:szCs w:val="16"/>
              </w:rPr>
            </w:pPr>
            <w:r w:rsidRPr="00C11AF8">
              <w:rPr>
                <w:sz w:val="16"/>
                <w:szCs w:val="16"/>
              </w:rPr>
              <w:t>alternative Ziffer</w:t>
            </w:r>
          </w:p>
        </w:tc>
      </w:tr>
    </w:tbl>
    <w:p w:rsidR="00A63D7C" w:rsidRPr="00C11AF8" w:rsidRDefault="00A63D7C" w:rsidP="00A63D7C">
      <w:pPr>
        <w:jc w:val="both"/>
        <w:rPr>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2"/>
        <w:gridCol w:w="360"/>
        <w:gridCol w:w="155"/>
      </w:tblGrid>
      <w:tr w:rsidR="00A63D7C" w:rsidRPr="00C11AF8" w:rsidTr="00F269E2">
        <w:trPr>
          <w:cantSplit/>
          <w:jc w:val="center"/>
        </w:trPr>
        <w:tc>
          <w:tcPr>
            <w:tcW w:w="3262" w:type="dxa"/>
            <w:gridSpan w:val="10"/>
            <w:tcBorders>
              <w:top w:val="nil"/>
              <w:left w:val="nil"/>
              <w:bottom w:val="nil"/>
              <w:right w:val="nil"/>
            </w:tcBorders>
          </w:tcPr>
          <w:p w:rsidR="00A63D7C" w:rsidRPr="00C11AF8" w:rsidRDefault="00A63D7C" w:rsidP="00F269E2">
            <w:pPr>
              <w:jc w:val="both"/>
              <w:rPr>
                <w:sz w:val="16"/>
                <w:szCs w:val="16"/>
              </w:rPr>
            </w:pPr>
            <w:r w:rsidRPr="00C11AF8">
              <w:rPr>
                <w:sz w:val="16"/>
                <w:szCs w:val="16"/>
              </w:rPr>
              <w:t>8er Runde (14 Spieltermine)</w:t>
            </w:r>
          </w:p>
        </w:tc>
      </w:tr>
      <w:tr w:rsidR="00A63D7C" w:rsidRPr="00C11AF8" w:rsidTr="00F269E2">
        <w:trPr>
          <w:gridAfter w:val="1"/>
          <w:wAfter w:w="155" w:type="dxa"/>
          <w:cantSplit/>
          <w:jc w:val="center"/>
        </w:trPr>
        <w:tc>
          <w:tcPr>
            <w:tcW w:w="360" w:type="dxa"/>
            <w:tcBorders>
              <w:top w:val="single" w:sz="6" w:space="0" w:color="auto"/>
              <w:left w:val="single" w:sz="6" w:space="0" w:color="auto"/>
              <w:bottom w:val="single" w:sz="12" w:space="0" w:color="auto"/>
              <w:right w:val="single" w:sz="12" w:space="0" w:color="auto"/>
            </w:tcBorders>
          </w:tcPr>
          <w:p w:rsidR="00A63D7C" w:rsidRPr="00C11AF8" w:rsidRDefault="00A63D7C" w:rsidP="00F269E2">
            <w:pPr>
              <w:jc w:val="both"/>
              <w:rPr>
                <w:sz w:val="16"/>
                <w:szCs w:val="16"/>
              </w:rPr>
            </w:pPr>
          </w:p>
        </w:tc>
        <w:tc>
          <w:tcPr>
            <w:tcW w:w="360" w:type="dxa"/>
            <w:tcBorders>
              <w:top w:val="single" w:sz="6" w:space="0" w:color="auto"/>
              <w:left w:val="nil"/>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1</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2</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3</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4</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5</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6</w:t>
            </w:r>
          </w:p>
        </w:tc>
        <w:tc>
          <w:tcPr>
            <w:tcW w:w="362"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7</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8</w:t>
            </w:r>
          </w:p>
        </w:tc>
      </w:tr>
      <w:tr w:rsidR="00A63D7C" w:rsidRPr="00C11AF8" w:rsidTr="00F269E2">
        <w:trPr>
          <w:gridAfter w:val="1"/>
          <w:wAfter w:w="155" w:type="dxa"/>
          <w:cantSplit/>
          <w:jc w:val="center"/>
        </w:trPr>
        <w:tc>
          <w:tcPr>
            <w:tcW w:w="360" w:type="dxa"/>
            <w:tcBorders>
              <w:top w:val="nil"/>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1</w:t>
            </w:r>
          </w:p>
        </w:tc>
        <w:tc>
          <w:tcPr>
            <w:tcW w:w="360" w:type="dxa"/>
            <w:tcBorders>
              <w:top w:val="nil"/>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14</w:t>
            </w: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2"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gridAfter w:val="1"/>
          <w:wAfter w:w="155" w:type="dxa"/>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2</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2"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gridAfter w:val="1"/>
          <w:wAfter w:w="155" w:type="dxa"/>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3</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12</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2</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2"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gridAfter w:val="1"/>
          <w:wAfter w:w="155" w:type="dxa"/>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4</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2</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12</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2"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gridAfter w:val="1"/>
          <w:wAfter w:w="155" w:type="dxa"/>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5</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8</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6</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2"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gridAfter w:val="1"/>
          <w:wAfter w:w="155" w:type="dxa"/>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6</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6</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8</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14</w:t>
            </w:r>
          </w:p>
        </w:tc>
        <w:tc>
          <w:tcPr>
            <w:tcW w:w="362"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gridAfter w:val="1"/>
          <w:wAfter w:w="155" w:type="dxa"/>
          <w:cantSplit/>
          <w:jc w:val="center"/>
        </w:trPr>
        <w:tc>
          <w:tcPr>
            <w:tcW w:w="360" w:type="dxa"/>
            <w:tcBorders>
              <w:top w:val="single" w:sz="6" w:space="0" w:color="auto"/>
              <w:left w:val="single" w:sz="6" w:space="0" w:color="auto"/>
              <w:bottom w:val="nil"/>
              <w:right w:val="single" w:sz="12" w:space="0" w:color="auto"/>
            </w:tcBorders>
          </w:tcPr>
          <w:p w:rsidR="00A63D7C" w:rsidRPr="00C11AF8" w:rsidRDefault="00A63D7C" w:rsidP="00F269E2">
            <w:pPr>
              <w:jc w:val="both"/>
              <w:rPr>
                <w:sz w:val="16"/>
                <w:szCs w:val="16"/>
              </w:rPr>
            </w:pPr>
            <w:r w:rsidRPr="00C11AF8">
              <w:rPr>
                <w:sz w:val="16"/>
                <w:szCs w:val="16"/>
              </w:rPr>
              <w:t>7</w:t>
            </w:r>
          </w:p>
        </w:tc>
        <w:tc>
          <w:tcPr>
            <w:tcW w:w="360" w:type="dxa"/>
            <w:tcBorders>
              <w:top w:val="single" w:sz="6" w:space="0" w:color="auto"/>
              <w:left w:val="nil"/>
              <w:bottom w:val="nil"/>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0" w:type="dxa"/>
            <w:tcBorders>
              <w:top w:val="single" w:sz="6" w:space="0" w:color="auto"/>
              <w:left w:val="single" w:sz="6" w:space="0" w:color="auto"/>
              <w:bottom w:val="nil"/>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0" w:type="dxa"/>
            <w:tcBorders>
              <w:top w:val="single" w:sz="6" w:space="0" w:color="auto"/>
              <w:left w:val="single" w:sz="6" w:space="0" w:color="auto"/>
              <w:bottom w:val="nil"/>
              <w:right w:val="single" w:sz="6" w:space="0" w:color="auto"/>
            </w:tcBorders>
          </w:tcPr>
          <w:p w:rsidR="00A63D7C" w:rsidRPr="00C11AF8" w:rsidRDefault="00A63D7C" w:rsidP="00F269E2">
            <w:pPr>
              <w:jc w:val="center"/>
              <w:rPr>
                <w:sz w:val="16"/>
                <w:szCs w:val="16"/>
              </w:rPr>
            </w:pPr>
            <w:r w:rsidRPr="00C11AF8">
              <w:rPr>
                <w:sz w:val="16"/>
                <w:szCs w:val="16"/>
              </w:rPr>
              <w:t>6</w:t>
            </w:r>
          </w:p>
        </w:tc>
        <w:tc>
          <w:tcPr>
            <w:tcW w:w="360" w:type="dxa"/>
            <w:tcBorders>
              <w:top w:val="single" w:sz="6" w:space="0" w:color="auto"/>
              <w:left w:val="single" w:sz="6" w:space="0" w:color="auto"/>
              <w:bottom w:val="nil"/>
              <w:right w:val="single" w:sz="6" w:space="0" w:color="auto"/>
            </w:tcBorders>
          </w:tcPr>
          <w:p w:rsidR="00A63D7C" w:rsidRPr="00C11AF8" w:rsidRDefault="00A63D7C" w:rsidP="00F269E2">
            <w:pPr>
              <w:jc w:val="center"/>
              <w:rPr>
                <w:sz w:val="16"/>
                <w:szCs w:val="16"/>
              </w:rPr>
            </w:pPr>
            <w:r w:rsidRPr="00C11AF8">
              <w:rPr>
                <w:sz w:val="16"/>
                <w:szCs w:val="16"/>
              </w:rPr>
              <w:t>8</w:t>
            </w:r>
          </w:p>
        </w:tc>
        <w:tc>
          <w:tcPr>
            <w:tcW w:w="360" w:type="dxa"/>
            <w:tcBorders>
              <w:top w:val="single" w:sz="6" w:space="0" w:color="auto"/>
              <w:left w:val="single" w:sz="6" w:space="0" w:color="auto"/>
              <w:bottom w:val="nil"/>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0" w:type="dxa"/>
            <w:tcBorders>
              <w:top w:val="single" w:sz="6" w:space="0" w:color="auto"/>
              <w:left w:val="single" w:sz="6" w:space="0" w:color="auto"/>
              <w:bottom w:val="nil"/>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2" w:type="dxa"/>
            <w:tcBorders>
              <w:top w:val="single" w:sz="6" w:space="0" w:color="auto"/>
              <w:left w:val="single" w:sz="6" w:space="0" w:color="auto"/>
              <w:bottom w:val="nil"/>
              <w:right w:val="single" w:sz="6" w:space="0" w:color="auto"/>
            </w:tcBorders>
          </w:tcPr>
          <w:p w:rsidR="00A63D7C" w:rsidRPr="00C11AF8" w:rsidRDefault="00A63D7C" w:rsidP="00F269E2">
            <w:pPr>
              <w:jc w:val="center"/>
              <w:rPr>
                <w:sz w:val="16"/>
                <w:szCs w:val="16"/>
              </w:rPr>
            </w:pPr>
            <w:r w:rsidRPr="00C11AF8">
              <w:rPr>
                <w:sz w:val="16"/>
                <w:szCs w:val="16"/>
              </w:rPr>
              <w:t>14</w:t>
            </w:r>
          </w:p>
        </w:tc>
        <w:tc>
          <w:tcPr>
            <w:tcW w:w="360" w:type="dxa"/>
            <w:tcBorders>
              <w:top w:val="single" w:sz="6" w:space="0" w:color="auto"/>
              <w:left w:val="single" w:sz="6" w:space="0" w:color="auto"/>
              <w:bottom w:val="nil"/>
              <w:right w:val="single" w:sz="6" w:space="0" w:color="auto"/>
            </w:tcBorders>
          </w:tcPr>
          <w:p w:rsidR="00A63D7C" w:rsidRPr="00C11AF8" w:rsidRDefault="00A63D7C" w:rsidP="00F269E2">
            <w:pPr>
              <w:jc w:val="center"/>
              <w:rPr>
                <w:sz w:val="16"/>
                <w:szCs w:val="16"/>
              </w:rPr>
            </w:pPr>
          </w:p>
        </w:tc>
      </w:tr>
      <w:tr w:rsidR="00A63D7C" w:rsidRPr="00C11AF8" w:rsidTr="00F269E2">
        <w:trPr>
          <w:gridAfter w:val="1"/>
          <w:wAfter w:w="155" w:type="dxa"/>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8</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8</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6</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2"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14</w:t>
            </w:r>
          </w:p>
        </w:tc>
      </w:tr>
      <w:tr w:rsidR="00A63D7C" w:rsidRPr="00C11AF8" w:rsidTr="00F269E2">
        <w:trPr>
          <w:gridAfter w:val="1"/>
          <w:wAfter w:w="155" w:type="dxa"/>
          <w:cantSplit/>
          <w:jc w:val="center"/>
        </w:trPr>
        <w:tc>
          <w:tcPr>
            <w:tcW w:w="360" w:type="dxa"/>
            <w:tcBorders>
              <w:top w:val="nil"/>
              <w:left w:val="nil"/>
              <w:bottom w:val="nil"/>
              <w:right w:val="nil"/>
            </w:tcBorders>
          </w:tcPr>
          <w:p w:rsidR="00A63D7C" w:rsidRPr="00C11AF8" w:rsidRDefault="00A63D7C" w:rsidP="00F269E2">
            <w:pPr>
              <w:jc w:val="both"/>
              <w:rPr>
                <w:sz w:val="16"/>
                <w:szCs w:val="16"/>
              </w:rPr>
            </w:pPr>
            <w:r w:rsidRPr="00C11AF8">
              <w:rPr>
                <w:sz w:val="16"/>
                <w:szCs w:val="16"/>
              </w:rPr>
              <w:sym w:font="Symbol" w:char="F0DD"/>
            </w:r>
          </w:p>
        </w:tc>
        <w:tc>
          <w:tcPr>
            <w:tcW w:w="2882" w:type="dxa"/>
            <w:gridSpan w:val="8"/>
            <w:tcBorders>
              <w:top w:val="nil"/>
              <w:left w:val="nil"/>
              <w:bottom w:val="nil"/>
              <w:right w:val="nil"/>
            </w:tcBorders>
          </w:tcPr>
          <w:p w:rsidR="00A63D7C" w:rsidRPr="00C11AF8" w:rsidRDefault="00A63D7C" w:rsidP="00F269E2">
            <w:pPr>
              <w:jc w:val="both"/>
              <w:rPr>
                <w:sz w:val="16"/>
                <w:szCs w:val="16"/>
              </w:rPr>
            </w:pPr>
            <w:r w:rsidRPr="00C11AF8">
              <w:rPr>
                <w:sz w:val="16"/>
                <w:szCs w:val="16"/>
              </w:rPr>
              <w:t>alternative Ziffer</w:t>
            </w:r>
          </w:p>
        </w:tc>
      </w:tr>
    </w:tbl>
    <w:p w:rsidR="00A63D7C" w:rsidRPr="00C11AF8" w:rsidRDefault="00A63D7C" w:rsidP="00A63D7C">
      <w:pPr>
        <w:jc w:val="both"/>
        <w:rPr>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71"/>
      </w:tblGrid>
      <w:tr w:rsidR="00A63D7C" w:rsidRPr="00C11AF8" w:rsidTr="00F269E2">
        <w:trPr>
          <w:gridAfter w:val="1"/>
          <w:wAfter w:w="16" w:type="dxa"/>
          <w:cantSplit/>
          <w:jc w:val="center"/>
        </w:trPr>
        <w:tc>
          <w:tcPr>
            <w:tcW w:w="2440" w:type="dxa"/>
            <w:gridSpan w:val="7"/>
            <w:tcBorders>
              <w:top w:val="nil"/>
              <w:left w:val="nil"/>
              <w:bottom w:val="nil"/>
              <w:right w:val="nil"/>
            </w:tcBorders>
          </w:tcPr>
          <w:p w:rsidR="00A63D7C" w:rsidRPr="00C11AF8" w:rsidRDefault="00A63D7C" w:rsidP="00F269E2">
            <w:pPr>
              <w:jc w:val="both"/>
              <w:rPr>
                <w:sz w:val="16"/>
                <w:szCs w:val="16"/>
              </w:rPr>
            </w:pPr>
            <w:r w:rsidRPr="00C11AF8">
              <w:rPr>
                <w:sz w:val="16"/>
                <w:szCs w:val="16"/>
              </w:rPr>
              <w:t>6er Runde (10 Spieltermine)</w:t>
            </w:r>
          </w:p>
        </w:tc>
      </w:tr>
      <w:tr w:rsidR="00A63D7C" w:rsidRPr="00C11AF8" w:rsidTr="00F269E2">
        <w:trPr>
          <w:gridAfter w:val="1"/>
          <w:wAfter w:w="71" w:type="dxa"/>
          <w:cantSplit/>
          <w:jc w:val="center"/>
        </w:trPr>
        <w:tc>
          <w:tcPr>
            <w:tcW w:w="360" w:type="dxa"/>
            <w:tcBorders>
              <w:top w:val="single" w:sz="6" w:space="0" w:color="auto"/>
              <w:left w:val="single" w:sz="6" w:space="0" w:color="auto"/>
              <w:bottom w:val="single" w:sz="12" w:space="0" w:color="auto"/>
              <w:right w:val="single" w:sz="12" w:space="0" w:color="auto"/>
            </w:tcBorders>
          </w:tcPr>
          <w:p w:rsidR="00A63D7C" w:rsidRPr="00C11AF8" w:rsidRDefault="00A63D7C" w:rsidP="00F269E2">
            <w:pPr>
              <w:jc w:val="both"/>
              <w:rPr>
                <w:sz w:val="16"/>
                <w:szCs w:val="16"/>
              </w:rPr>
            </w:pPr>
          </w:p>
        </w:tc>
        <w:tc>
          <w:tcPr>
            <w:tcW w:w="360" w:type="dxa"/>
            <w:tcBorders>
              <w:top w:val="single" w:sz="6" w:space="0" w:color="auto"/>
              <w:left w:val="nil"/>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1</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2</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3</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4</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5</w:t>
            </w:r>
          </w:p>
        </w:tc>
        <w:tc>
          <w:tcPr>
            <w:tcW w:w="360" w:type="dxa"/>
            <w:tcBorders>
              <w:top w:val="single" w:sz="6" w:space="0" w:color="auto"/>
              <w:left w:val="single" w:sz="6" w:space="0" w:color="auto"/>
              <w:bottom w:val="single" w:sz="12" w:space="0" w:color="auto"/>
              <w:right w:val="single" w:sz="6" w:space="0" w:color="auto"/>
            </w:tcBorders>
          </w:tcPr>
          <w:p w:rsidR="00A63D7C" w:rsidRPr="00C11AF8" w:rsidRDefault="00A63D7C" w:rsidP="00F269E2">
            <w:pPr>
              <w:jc w:val="both"/>
              <w:rPr>
                <w:sz w:val="16"/>
                <w:szCs w:val="16"/>
              </w:rPr>
            </w:pPr>
            <w:r w:rsidRPr="00C11AF8">
              <w:rPr>
                <w:sz w:val="16"/>
                <w:szCs w:val="16"/>
              </w:rPr>
              <w:t>6</w:t>
            </w:r>
          </w:p>
        </w:tc>
      </w:tr>
      <w:tr w:rsidR="00A63D7C" w:rsidRPr="00C11AF8" w:rsidTr="00F269E2">
        <w:trPr>
          <w:gridAfter w:val="1"/>
          <w:wAfter w:w="71" w:type="dxa"/>
          <w:cantSplit/>
          <w:jc w:val="center"/>
        </w:trPr>
        <w:tc>
          <w:tcPr>
            <w:tcW w:w="360" w:type="dxa"/>
            <w:tcBorders>
              <w:top w:val="nil"/>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1</w:t>
            </w:r>
          </w:p>
        </w:tc>
        <w:tc>
          <w:tcPr>
            <w:tcW w:w="360" w:type="dxa"/>
            <w:tcBorders>
              <w:top w:val="nil"/>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nil"/>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gridAfter w:val="1"/>
          <w:wAfter w:w="71" w:type="dxa"/>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2</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gridAfter w:val="1"/>
          <w:wAfter w:w="71" w:type="dxa"/>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3</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8</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2</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gridAfter w:val="1"/>
          <w:wAfter w:w="71" w:type="dxa"/>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4</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2</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8</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gridAfter w:val="1"/>
          <w:wAfter w:w="71" w:type="dxa"/>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5</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6</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6</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p>
        </w:tc>
      </w:tr>
      <w:tr w:rsidR="00A63D7C" w:rsidRPr="00C11AF8" w:rsidTr="00F269E2">
        <w:trPr>
          <w:gridAfter w:val="1"/>
          <w:wAfter w:w="71" w:type="dxa"/>
          <w:cantSplit/>
          <w:jc w:val="center"/>
        </w:trPr>
        <w:tc>
          <w:tcPr>
            <w:tcW w:w="360" w:type="dxa"/>
            <w:tcBorders>
              <w:top w:val="single" w:sz="6" w:space="0" w:color="auto"/>
              <w:left w:val="single" w:sz="6" w:space="0" w:color="auto"/>
              <w:bottom w:val="single" w:sz="6" w:space="0" w:color="auto"/>
              <w:right w:val="single" w:sz="12" w:space="0" w:color="auto"/>
            </w:tcBorders>
          </w:tcPr>
          <w:p w:rsidR="00A63D7C" w:rsidRPr="00C11AF8" w:rsidRDefault="00A63D7C" w:rsidP="00F269E2">
            <w:pPr>
              <w:jc w:val="both"/>
              <w:rPr>
                <w:sz w:val="16"/>
                <w:szCs w:val="16"/>
              </w:rPr>
            </w:pPr>
            <w:r w:rsidRPr="00C11AF8">
              <w:rPr>
                <w:sz w:val="16"/>
                <w:szCs w:val="16"/>
              </w:rPr>
              <w:t>6</w:t>
            </w:r>
          </w:p>
        </w:tc>
        <w:tc>
          <w:tcPr>
            <w:tcW w:w="360" w:type="dxa"/>
            <w:tcBorders>
              <w:top w:val="single" w:sz="6" w:space="0" w:color="auto"/>
              <w:left w:val="nil"/>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6</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4</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6</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0</w:t>
            </w:r>
          </w:p>
        </w:tc>
        <w:tc>
          <w:tcPr>
            <w:tcW w:w="360" w:type="dxa"/>
            <w:tcBorders>
              <w:top w:val="single" w:sz="6" w:space="0" w:color="auto"/>
              <w:left w:val="single" w:sz="6" w:space="0" w:color="auto"/>
              <w:bottom w:val="single" w:sz="6" w:space="0" w:color="auto"/>
              <w:right w:val="single" w:sz="6" w:space="0" w:color="auto"/>
            </w:tcBorders>
          </w:tcPr>
          <w:p w:rsidR="00A63D7C" w:rsidRPr="00C11AF8" w:rsidRDefault="00A63D7C" w:rsidP="00F269E2">
            <w:pPr>
              <w:jc w:val="center"/>
              <w:rPr>
                <w:sz w:val="16"/>
                <w:szCs w:val="16"/>
              </w:rPr>
            </w:pPr>
            <w:r w:rsidRPr="00C11AF8">
              <w:rPr>
                <w:sz w:val="16"/>
                <w:szCs w:val="16"/>
              </w:rPr>
              <w:t>10</w:t>
            </w:r>
          </w:p>
        </w:tc>
      </w:tr>
      <w:tr w:rsidR="00A63D7C" w:rsidRPr="00C11AF8" w:rsidTr="00F269E2">
        <w:trPr>
          <w:cantSplit/>
          <w:jc w:val="center"/>
        </w:trPr>
        <w:tc>
          <w:tcPr>
            <w:tcW w:w="360" w:type="dxa"/>
            <w:tcBorders>
              <w:top w:val="nil"/>
              <w:left w:val="nil"/>
              <w:bottom w:val="nil"/>
              <w:right w:val="nil"/>
            </w:tcBorders>
          </w:tcPr>
          <w:p w:rsidR="00A63D7C" w:rsidRPr="00C11AF8" w:rsidRDefault="00A63D7C" w:rsidP="00F269E2">
            <w:pPr>
              <w:jc w:val="both"/>
              <w:rPr>
                <w:sz w:val="16"/>
                <w:szCs w:val="16"/>
              </w:rPr>
            </w:pPr>
            <w:r w:rsidRPr="00C11AF8">
              <w:rPr>
                <w:sz w:val="16"/>
                <w:szCs w:val="16"/>
              </w:rPr>
              <w:sym w:font="Symbol" w:char="F0DD"/>
            </w:r>
          </w:p>
        </w:tc>
        <w:tc>
          <w:tcPr>
            <w:tcW w:w="2231" w:type="dxa"/>
            <w:gridSpan w:val="7"/>
            <w:tcBorders>
              <w:top w:val="nil"/>
              <w:left w:val="nil"/>
              <w:bottom w:val="nil"/>
              <w:right w:val="nil"/>
            </w:tcBorders>
          </w:tcPr>
          <w:p w:rsidR="00A63D7C" w:rsidRPr="00C11AF8" w:rsidRDefault="00A63D7C" w:rsidP="00F269E2">
            <w:pPr>
              <w:jc w:val="both"/>
              <w:rPr>
                <w:sz w:val="16"/>
                <w:szCs w:val="16"/>
              </w:rPr>
            </w:pPr>
            <w:r w:rsidRPr="00C11AF8">
              <w:rPr>
                <w:sz w:val="16"/>
                <w:szCs w:val="16"/>
              </w:rPr>
              <w:t>alternative Ziffer</w:t>
            </w:r>
          </w:p>
        </w:tc>
      </w:tr>
    </w:tbl>
    <w:p w:rsidR="00A63D7C" w:rsidRPr="00C11AF8" w:rsidRDefault="00A63D7C" w:rsidP="00A63D7C">
      <w:pPr>
        <w:jc w:val="both"/>
        <w:rPr>
          <w:sz w:val="24"/>
          <w:szCs w:val="24"/>
        </w:rPr>
      </w:pPr>
    </w:p>
    <w:p w:rsidR="004D3073" w:rsidRPr="00C11AF8" w:rsidRDefault="004D3073" w:rsidP="00A63D7C">
      <w:pPr>
        <w:jc w:val="both"/>
        <w:rPr>
          <w:sz w:val="24"/>
          <w:szCs w:val="24"/>
        </w:rPr>
      </w:pPr>
    </w:p>
    <w:p w:rsidR="004D3073" w:rsidRPr="00C11AF8" w:rsidRDefault="004D3073" w:rsidP="00A63D7C">
      <w:pPr>
        <w:jc w:val="both"/>
        <w:rPr>
          <w:sz w:val="24"/>
          <w:szCs w:val="24"/>
        </w:rPr>
      </w:pPr>
    </w:p>
    <w:p w:rsidR="00704EFD" w:rsidRDefault="00A63D7C" w:rsidP="00A63D7C">
      <w:pPr>
        <w:jc w:val="both"/>
        <w:rPr>
          <w:sz w:val="24"/>
          <w:szCs w:val="24"/>
        </w:rPr>
      </w:pPr>
      <w:r w:rsidRPr="00C11AF8">
        <w:rPr>
          <w:sz w:val="24"/>
          <w:szCs w:val="24"/>
        </w:rPr>
        <w:t>Bei der Ziffernwahl haben sie nun ein Hilfsmittel zur Angabe “verwandter” Ziffern zur Hand. Die Angaben erfolgen ohne Gewähr.</w:t>
      </w:r>
    </w:p>
    <w:p w:rsidR="00704EFD" w:rsidRDefault="00704EFD" w:rsidP="00704EFD">
      <w:r>
        <w:br w:type="page"/>
      </w:r>
    </w:p>
    <w:p w:rsidR="00704EFD" w:rsidRDefault="00704EFD" w:rsidP="00A63D7C">
      <w:pPr>
        <w:pStyle w:val="Einzug2"/>
        <w:ind w:left="0" w:firstLine="0"/>
        <w:rPr>
          <w:b/>
          <w:bCs/>
          <w:sz w:val="26"/>
          <w:szCs w:val="26"/>
        </w:rPr>
      </w:pPr>
    </w:p>
    <w:p w:rsidR="00A63D7C" w:rsidRPr="00EC3E43" w:rsidRDefault="00A63D7C" w:rsidP="00A63D7C">
      <w:pPr>
        <w:pStyle w:val="Einzug2"/>
        <w:ind w:left="0" w:firstLine="0"/>
        <w:rPr>
          <w:b/>
          <w:bCs/>
          <w:sz w:val="26"/>
          <w:szCs w:val="26"/>
        </w:rPr>
      </w:pPr>
      <w:r w:rsidRPr="00EC3E43">
        <w:rPr>
          <w:b/>
          <w:bCs/>
          <w:sz w:val="26"/>
          <w:szCs w:val="26"/>
        </w:rPr>
        <w:t>Sammlung gültiger Bezirkstags</w:t>
      </w:r>
      <w:r w:rsidR="007518EE" w:rsidRPr="00EC3E43">
        <w:rPr>
          <w:b/>
          <w:bCs/>
          <w:sz w:val="26"/>
          <w:szCs w:val="26"/>
        </w:rPr>
        <w:t>-B</w:t>
      </w:r>
      <w:r w:rsidRPr="00EC3E43">
        <w:rPr>
          <w:b/>
          <w:bCs/>
          <w:sz w:val="26"/>
          <w:szCs w:val="26"/>
        </w:rPr>
        <w:t>eschlüsse:</w:t>
      </w:r>
    </w:p>
    <w:p w:rsidR="00A63D7C" w:rsidRPr="00C11AF8" w:rsidRDefault="00A63D7C" w:rsidP="00A63D7C">
      <w:pPr>
        <w:pStyle w:val="Einzug2"/>
        <w:ind w:left="0" w:firstLine="0"/>
      </w:pPr>
    </w:p>
    <w:p w:rsidR="00A63D7C" w:rsidRPr="00D545AA" w:rsidRDefault="00A63D7C" w:rsidP="00A63D7C">
      <w:pPr>
        <w:pStyle w:val="Einzug2"/>
        <w:ind w:left="0" w:firstLine="0"/>
        <w:rPr>
          <w:i/>
        </w:rPr>
      </w:pPr>
      <w:r w:rsidRPr="00C11AF8">
        <w:t xml:space="preserve">1/77 - </w:t>
      </w:r>
      <w:r w:rsidRPr="00C11AF8">
        <w:tab/>
        <w:t>Alle Bezirkstags</w:t>
      </w:r>
      <w:r w:rsidR="007518EE" w:rsidRPr="00C11AF8">
        <w:t>-B</w:t>
      </w:r>
      <w:r w:rsidRPr="00C11AF8">
        <w:t>eschlüsse vor 1977 werden hiermit aufgehoben.</w:t>
      </w:r>
    </w:p>
    <w:p w:rsidR="00A63D7C" w:rsidRPr="00C11AF8" w:rsidRDefault="00A63D7C" w:rsidP="00A63D7C">
      <w:pPr>
        <w:pStyle w:val="Einzug2"/>
        <w:ind w:left="0" w:firstLine="0"/>
      </w:pPr>
    </w:p>
    <w:p w:rsidR="00A63D7C" w:rsidRPr="00C11AF8" w:rsidRDefault="00A63D7C" w:rsidP="00A63D7C">
      <w:pPr>
        <w:pStyle w:val="Einzug2"/>
        <w:ind w:left="705" w:hanging="705"/>
      </w:pPr>
      <w:r w:rsidRPr="00C11AF8">
        <w:t>8/77 -</w:t>
      </w:r>
      <w:r w:rsidRPr="00C11AF8">
        <w:tab/>
        <w:t>Die Staffelleiter sind verpflichtet, ihre Entscheidungen innerhalb einer Woche dem Bezirksrechtswart/in mitzuteilen.</w:t>
      </w:r>
    </w:p>
    <w:p w:rsidR="00A63D7C" w:rsidRPr="00C11AF8" w:rsidRDefault="00A63D7C" w:rsidP="00A63D7C">
      <w:pPr>
        <w:pStyle w:val="Einzug2"/>
        <w:ind w:left="0" w:firstLine="0"/>
      </w:pPr>
    </w:p>
    <w:p w:rsidR="00A63D7C" w:rsidRPr="00C11AF8" w:rsidRDefault="00A63D7C" w:rsidP="00A63D7C">
      <w:pPr>
        <w:pStyle w:val="Einzug2"/>
        <w:ind w:left="705" w:hanging="705"/>
      </w:pPr>
      <w:r w:rsidRPr="00C11AF8">
        <w:t>1/83 -</w:t>
      </w:r>
      <w:r w:rsidRPr="00C11AF8">
        <w:tab/>
        <w:t>Der Schiedsrichterwart hat das Recht, einen oder mehrere Schiedsrichter-Einsatzleiter zu berufen.</w:t>
      </w:r>
    </w:p>
    <w:p w:rsidR="00A63D7C" w:rsidRPr="00C11AF8" w:rsidRDefault="00A63D7C" w:rsidP="00B46CDB">
      <w:pPr>
        <w:pStyle w:val="Einzug2"/>
        <w:ind w:left="0" w:firstLine="0"/>
      </w:pPr>
    </w:p>
    <w:p w:rsidR="00A63D7C" w:rsidRPr="00C11AF8" w:rsidRDefault="00A63D7C" w:rsidP="00A63D7C">
      <w:pPr>
        <w:pStyle w:val="Einzug2"/>
        <w:ind w:left="705" w:hanging="705"/>
      </w:pPr>
      <w:r w:rsidRPr="00C11AF8">
        <w:t>1/95 -</w:t>
      </w:r>
      <w:r w:rsidRPr="00C11AF8">
        <w:tab/>
        <w:t>Der Bezirksvorstand besteht aus folgenden Personen: 1. Vorsitzender, 2. Vorsitzender, Rechtswart, Kassenwart und Jugendwart.</w:t>
      </w:r>
    </w:p>
    <w:p w:rsidR="00A63D7C" w:rsidRPr="00C11AF8" w:rsidRDefault="00A63D7C" w:rsidP="00A63D7C">
      <w:pPr>
        <w:pStyle w:val="Einzug2"/>
        <w:ind w:left="705" w:hanging="705"/>
      </w:pPr>
      <w:r w:rsidRPr="00C11AF8">
        <w:tab/>
        <w:t>Alle weiteren Ämter werden durch so genannte Referenten besetzt. Diese Ämter sind: Spielplankommission, Referent für Öffentlichkeitsarbeit und Referenten für Schiedsrichterwesen.</w:t>
      </w:r>
    </w:p>
    <w:p w:rsidR="00A63D7C" w:rsidRPr="00C11AF8" w:rsidRDefault="00A63D7C" w:rsidP="00B72E5E">
      <w:pPr>
        <w:pStyle w:val="Einzug2"/>
        <w:ind w:left="705" w:hanging="705"/>
      </w:pPr>
      <w:r w:rsidRPr="00C11AF8">
        <w:tab/>
        <w:t>Die Referenten werden nicht mehr vom Bezirkstag gewählt, sondern nach Absprache vom Vorstand bestimmt.</w:t>
      </w:r>
    </w:p>
    <w:p w:rsidR="00B46CDB" w:rsidRPr="00C11AF8" w:rsidRDefault="00B46CDB" w:rsidP="001B5611">
      <w:pPr>
        <w:pStyle w:val="Einzug2"/>
        <w:ind w:left="0" w:firstLine="0"/>
      </w:pPr>
    </w:p>
    <w:p w:rsidR="00A63D7C" w:rsidRPr="00D66F23" w:rsidRDefault="00A63D7C" w:rsidP="00A63D7C">
      <w:pPr>
        <w:pStyle w:val="Einzug2"/>
        <w:ind w:left="705" w:hanging="705"/>
        <w:rPr>
          <w:i/>
        </w:rPr>
      </w:pPr>
      <w:r w:rsidRPr="00D66F23">
        <w:t>1/00 -</w:t>
      </w:r>
      <w:r w:rsidRPr="00D66F23">
        <w:tab/>
      </w:r>
      <w:r w:rsidR="00F6645D">
        <w:t>aufgehoben BT 2018</w:t>
      </w:r>
    </w:p>
    <w:p w:rsidR="00A63D7C" w:rsidRPr="00C11AF8" w:rsidRDefault="00A63D7C" w:rsidP="00B46CDB">
      <w:pPr>
        <w:pStyle w:val="Einzug2"/>
        <w:ind w:left="0" w:firstLine="0"/>
      </w:pPr>
    </w:p>
    <w:p w:rsidR="00A63D7C" w:rsidRPr="00C11AF8" w:rsidRDefault="00A63D7C" w:rsidP="00A63D7C">
      <w:pPr>
        <w:pStyle w:val="Einzug2"/>
        <w:ind w:left="705" w:hanging="705"/>
      </w:pPr>
      <w:r w:rsidRPr="00C11AF8">
        <w:t>2/00 -</w:t>
      </w:r>
      <w:r w:rsidRPr="00C11AF8">
        <w:tab/>
        <w:t>Der Bezirkstags</w:t>
      </w:r>
      <w:r w:rsidR="007518EE" w:rsidRPr="00C11AF8">
        <w:t>-B</w:t>
      </w:r>
      <w:r w:rsidRPr="00C11AF8">
        <w:t>eschluss 3/87 wird abgeändert und lautet nunmehr wie folgt:</w:t>
      </w:r>
    </w:p>
    <w:p w:rsidR="00A63D7C" w:rsidRPr="00C11AF8" w:rsidRDefault="00A63D7C" w:rsidP="00A63D7C">
      <w:pPr>
        <w:pStyle w:val="Einzug2"/>
        <w:ind w:left="705" w:hanging="705"/>
      </w:pPr>
    </w:p>
    <w:p w:rsidR="00A63D7C" w:rsidRPr="00C11AF8" w:rsidRDefault="00A63D7C" w:rsidP="00A63D7C">
      <w:pPr>
        <w:pStyle w:val="Einzug2"/>
        <w:ind w:left="705" w:firstLine="0"/>
      </w:pPr>
      <w:r w:rsidRPr="00C11AF8">
        <w:t xml:space="preserve">Jugendspieler, die in einer Mannschaft eingesetzt werden, die </w:t>
      </w:r>
      <w:r w:rsidR="00212616" w:rsidRPr="00C11AF8">
        <w:t>a.</w:t>
      </w:r>
      <w:r w:rsidR="00212616">
        <w:t xml:space="preserve"> </w:t>
      </w:r>
      <w:r w:rsidR="00212616" w:rsidRPr="00C11AF8">
        <w:t>K.</w:t>
      </w:r>
      <w:r w:rsidRPr="00C11AF8">
        <w:t xml:space="preserve"> spielt, und die Altershöchstgrenze überschritten haben, dürfen in keiner anderen Jugendmannschaft eingesetzt werden.</w:t>
      </w:r>
    </w:p>
    <w:p w:rsidR="00A63D7C" w:rsidRPr="00C11AF8" w:rsidRDefault="00A63D7C" w:rsidP="00A63D7C">
      <w:pPr>
        <w:pStyle w:val="Einzug2"/>
        <w:ind w:left="0" w:firstLine="0"/>
      </w:pPr>
    </w:p>
    <w:p w:rsidR="00A63D7C" w:rsidRPr="00C11AF8" w:rsidRDefault="00A63D7C" w:rsidP="00A63D7C">
      <w:pPr>
        <w:pStyle w:val="Einzug2"/>
        <w:tabs>
          <w:tab w:val="left" w:pos="1134"/>
        </w:tabs>
        <w:ind w:left="705" w:hanging="705"/>
      </w:pPr>
      <w:r w:rsidRPr="00C11AF8">
        <w:t>3/00 -</w:t>
      </w:r>
      <w:r w:rsidRPr="00C11AF8">
        <w:tab/>
        <w:t>(1)</w:t>
      </w:r>
      <w:r w:rsidRPr="00C11AF8">
        <w:tab/>
        <w:t>Mannschaften außer Konkurrenz (a.K.) werden nur in den Jugend-</w:t>
      </w:r>
    </w:p>
    <w:p w:rsidR="00A63D7C" w:rsidRPr="00C11AF8" w:rsidRDefault="00A63D7C" w:rsidP="00A63D7C">
      <w:pPr>
        <w:pStyle w:val="Einzug2"/>
        <w:tabs>
          <w:tab w:val="left" w:pos="1134"/>
        </w:tabs>
        <w:ind w:left="705" w:hanging="705"/>
      </w:pPr>
      <w:r w:rsidRPr="00C11AF8">
        <w:tab/>
      </w:r>
      <w:r w:rsidRPr="00C11AF8">
        <w:tab/>
        <w:t xml:space="preserve">Kreisligen und entsprechend §9.4 DBB-Spielordnung zugelassen. </w:t>
      </w:r>
    </w:p>
    <w:p w:rsidR="00A63D7C" w:rsidRPr="00C11AF8" w:rsidRDefault="00A63D7C" w:rsidP="00A63D7C">
      <w:pPr>
        <w:pStyle w:val="Einzug2"/>
        <w:numPr>
          <w:ilvl w:val="0"/>
          <w:numId w:val="13"/>
        </w:numPr>
        <w:tabs>
          <w:tab w:val="left" w:pos="709"/>
        </w:tabs>
      </w:pPr>
      <w:r w:rsidRPr="00C11AF8">
        <w:t xml:space="preserve">Der schriftliche Antrag an den Bezirksvorsitzenden auf Zulassung einer </w:t>
      </w:r>
      <w:r w:rsidR="00212616" w:rsidRPr="00C11AF8">
        <w:t>a. K.</w:t>
      </w:r>
      <w:r w:rsidRPr="00C11AF8">
        <w:t>-Mannschaft hat spätestens zwei Wochen vor Meldeschluss einzugehen. In seiner Begründung sind diejenigen Spieler/innen namentlich und unter Angabe des Geburtsdatums zu bezeichnen, die die Altersgrenze überschreiten. Die Genehmigung hat den/die Spieler</w:t>
      </w:r>
      <w:r w:rsidR="007A3A00">
        <w:t>/</w:t>
      </w:r>
      <w:r w:rsidRPr="00C11AF8">
        <w:t>INNEN namentlich zu nennen, der/die die Altersgrenze überschreitet/en.</w:t>
      </w:r>
    </w:p>
    <w:p w:rsidR="00A63D7C" w:rsidRPr="00C11AF8" w:rsidRDefault="00A63D7C" w:rsidP="00A63D7C">
      <w:pPr>
        <w:pStyle w:val="Einzug2"/>
        <w:numPr>
          <w:ilvl w:val="0"/>
          <w:numId w:val="13"/>
        </w:numPr>
        <w:tabs>
          <w:tab w:val="left" w:pos="709"/>
        </w:tabs>
      </w:pPr>
      <w:r w:rsidRPr="00C11AF8">
        <w:t>Der Bezirksvorstand wird nur Mannschaften zulassen, bei denen nicht mehr als zwei Spieler/innen die zulässige Höchstgrenze um einen Jahrgang überschreiten.</w:t>
      </w:r>
    </w:p>
    <w:p w:rsidR="00A63D7C" w:rsidRPr="00C11AF8" w:rsidRDefault="00A63D7C" w:rsidP="00A63D7C">
      <w:pPr>
        <w:pStyle w:val="Einzug2"/>
        <w:numPr>
          <w:ilvl w:val="0"/>
          <w:numId w:val="13"/>
        </w:numPr>
        <w:tabs>
          <w:tab w:val="left" w:pos="709"/>
        </w:tabs>
      </w:pPr>
      <w:r w:rsidRPr="00C11AF8">
        <w:t xml:space="preserve">Vor Nachmeldung eines Spielers/einer Spielerin, der/die die Altersgrenze überschritten hat, in eine </w:t>
      </w:r>
      <w:r w:rsidR="00212616" w:rsidRPr="00C11AF8">
        <w:t>a. K.</w:t>
      </w:r>
      <w:r w:rsidRPr="00C11AF8">
        <w:t>-Mannschaft bedarf es einer gesonderten Genehmigung des Bezirksvorstandes. Wegen der Genehmigungskriterien sowie den Formalien gelten Ziffern (2) und (3)</w:t>
      </w:r>
    </w:p>
    <w:p w:rsidR="00A63D7C" w:rsidRPr="00C11AF8" w:rsidRDefault="00A63D7C" w:rsidP="00B46CDB">
      <w:pPr>
        <w:pStyle w:val="Einzug2"/>
        <w:numPr>
          <w:ilvl w:val="0"/>
          <w:numId w:val="13"/>
        </w:numPr>
        <w:tabs>
          <w:tab w:val="left" w:pos="709"/>
        </w:tabs>
      </w:pPr>
      <w:r w:rsidRPr="00C11AF8">
        <w:t xml:space="preserve">Darüber hinaus kann die Zulassung einer </w:t>
      </w:r>
      <w:r w:rsidR="00212616" w:rsidRPr="00C11AF8">
        <w:t>a. K.</w:t>
      </w:r>
      <w:r w:rsidRPr="00C11AF8">
        <w:t>-Mannschaft für die männliche Jugend U16 erteilt werden, wenn dort Spielerinnen eingesetzt werden sollen, für die in dem beantragenden Verein keine  Mannschaft existiert, für die sie einsatzberechtigt wären. Dies ist in der Begründung darzulegen.</w:t>
      </w:r>
    </w:p>
    <w:p w:rsidR="00CA385C" w:rsidRDefault="00CA385C" w:rsidP="00A63D7C">
      <w:pPr>
        <w:pStyle w:val="Einzug2"/>
        <w:ind w:left="0" w:firstLine="0"/>
      </w:pPr>
    </w:p>
    <w:p w:rsidR="00A63D7C" w:rsidRPr="00C11AF8" w:rsidRDefault="00704EFD" w:rsidP="00704EFD">
      <w:pPr>
        <w:pStyle w:val="Einzug2"/>
        <w:ind w:left="705" w:hanging="705"/>
      </w:pPr>
      <w:r>
        <w:t>1/03</w:t>
      </w:r>
      <w:r>
        <w:tab/>
      </w:r>
      <w:r w:rsidR="00A63D7C" w:rsidRPr="00C11AF8">
        <w:t xml:space="preserve">Bei Nichtdurchsage eines Spielergebnisses, Spielausfalls sowie </w:t>
      </w:r>
      <w:r w:rsidR="00B46CDB">
        <w:t xml:space="preserve">versäumte </w:t>
      </w:r>
      <w:r w:rsidR="00B46CDB">
        <w:lastRenderedPageBreak/>
        <w:t>Meldung einer Spielverlegung</w:t>
      </w:r>
    </w:p>
    <w:p w:rsidR="00A63D7C" w:rsidRPr="00C11AF8" w:rsidRDefault="00704EFD" w:rsidP="00704EFD">
      <w:pPr>
        <w:pStyle w:val="Einzug2"/>
        <w:ind w:left="708" w:firstLine="708"/>
      </w:pPr>
      <w:r>
        <w:t>f</w:t>
      </w:r>
      <w:r w:rsidR="00A63D7C" w:rsidRPr="00C11AF8">
        <w:t>ällt im 1. Wiederholungsfall eine Strafe von</w:t>
      </w:r>
      <w:r>
        <w:tab/>
      </w:r>
      <w:r>
        <w:tab/>
      </w:r>
      <w:r w:rsidR="00A63D7C" w:rsidRPr="00C11AF8">
        <w:t>10 €</w:t>
      </w:r>
      <w:r w:rsidR="00B46CDB">
        <w:t>,</w:t>
      </w:r>
    </w:p>
    <w:p w:rsidR="00704EFD" w:rsidRDefault="00B46CDB" w:rsidP="00704EFD">
      <w:pPr>
        <w:pStyle w:val="Einzug2"/>
        <w:ind w:left="708" w:firstLine="708"/>
      </w:pPr>
      <w:r>
        <w:t>i</w:t>
      </w:r>
      <w:r w:rsidR="00A63D7C" w:rsidRPr="00C11AF8">
        <w:t>n jedem weiteren Wiederholungsfall eine Strafe von</w:t>
      </w:r>
      <w:r w:rsidR="00704EFD">
        <w:tab/>
      </w:r>
      <w:r w:rsidR="00A63D7C" w:rsidRPr="00C11AF8">
        <w:t>20 €</w:t>
      </w:r>
    </w:p>
    <w:p w:rsidR="00A63D7C" w:rsidRDefault="00A63D7C" w:rsidP="00704EFD">
      <w:pPr>
        <w:pStyle w:val="Einzug2"/>
        <w:ind w:left="708" w:firstLine="0"/>
      </w:pPr>
      <w:r w:rsidRPr="00C11AF8">
        <w:t>an.</w:t>
      </w:r>
    </w:p>
    <w:p w:rsidR="00CA385C" w:rsidRDefault="00CA385C" w:rsidP="00A63D7C">
      <w:pPr>
        <w:pStyle w:val="Einzug2"/>
        <w:ind w:left="0" w:firstLine="0"/>
      </w:pPr>
    </w:p>
    <w:p w:rsidR="00CA385C" w:rsidRDefault="00CA385C" w:rsidP="00936F7B">
      <w:pPr>
        <w:pStyle w:val="Einzug2"/>
        <w:ind w:left="705" w:hanging="705"/>
      </w:pPr>
      <w:r>
        <w:t>1/05</w:t>
      </w:r>
      <w:r>
        <w:tab/>
        <w:t xml:space="preserve">Die Abrechnung von Schiedsrichterkosten erfolgt ab Saison 2005/2006 </w:t>
      </w:r>
      <w:r>
        <w:tab/>
        <w:t>ausschließlich anhand der vom Bezir</w:t>
      </w:r>
      <w:r w:rsidR="00936F7B">
        <w:t xml:space="preserve">ksvorstand vorgelegten Entfern- </w:t>
      </w:r>
      <w:r>
        <w:t>ungstabelle nach folgenden Kriterien:</w:t>
      </w:r>
    </w:p>
    <w:p w:rsidR="00CA385C" w:rsidRDefault="00CA385C" w:rsidP="00704EFD">
      <w:pPr>
        <w:pStyle w:val="Einzug2"/>
        <w:numPr>
          <w:ilvl w:val="0"/>
          <w:numId w:val="32"/>
        </w:numPr>
      </w:pPr>
      <w:r>
        <w:t>Bei Spielen auf Bezirksebene ist gemeinsame Anreise der Schiedsrichter eines Vereins vorgeschrieben</w:t>
      </w:r>
    </w:p>
    <w:p w:rsidR="00704EFD" w:rsidRDefault="00704EFD" w:rsidP="00704EFD">
      <w:pPr>
        <w:pStyle w:val="Einzug2"/>
        <w:numPr>
          <w:ilvl w:val="0"/>
          <w:numId w:val="32"/>
        </w:numPr>
      </w:pPr>
      <w:r>
        <w:t>Abgerechnet wird ausschließlich von Spielort zu Spielort</w:t>
      </w:r>
    </w:p>
    <w:p w:rsidR="00704EFD" w:rsidRDefault="00704EFD" w:rsidP="00760816">
      <w:pPr>
        <w:pStyle w:val="Einzug2"/>
        <w:numPr>
          <w:ilvl w:val="0"/>
          <w:numId w:val="32"/>
        </w:numPr>
      </w:pPr>
      <w:r w:rsidRPr="00704EFD">
        <w:t>Ausnahmen von dieser Regelung müssen vor dem Spiel von der Spielleitung genehmigt werden, diese informiert den Heimverein.</w:t>
      </w:r>
    </w:p>
    <w:p w:rsidR="00704EFD" w:rsidRDefault="00704EFD" w:rsidP="00704EFD">
      <w:pPr>
        <w:pStyle w:val="Einzug2"/>
        <w:ind w:left="709" w:firstLine="0"/>
      </w:pPr>
    </w:p>
    <w:p w:rsidR="00704EFD" w:rsidRDefault="00704EFD" w:rsidP="00CA385C">
      <w:pPr>
        <w:pStyle w:val="Einzug2"/>
        <w:ind w:left="709" w:hanging="709"/>
      </w:pPr>
    </w:p>
    <w:p w:rsidR="00A63D7C" w:rsidRPr="00C11AF8" w:rsidRDefault="00CA385C" w:rsidP="00CA385C">
      <w:pPr>
        <w:pStyle w:val="Einzug2"/>
        <w:ind w:left="709" w:hanging="709"/>
      </w:pPr>
      <w:r>
        <w:t>2/06</w:t>
      </w:r>
      <w:r>
        <w:tab/>
        <w:t>Wenn ein Schiedsrichter eines anderen Vereins ein Spiel übernimmt, kann er die Fahrtkosten des ursprünglich angesetzten Vereins abrechnen.</w:t>
      </w:r>
    </w:p>
    <w:p w:rsidR="00CA385C" w:rsidRDefault="00CA385C" w:rsidP="00A63D7C">
      <w:pPr>
        <w:pStyle w:val="Einzug2"/>
        <w:ind w:left="0" w:firstLine="0"/>
      </w:pPr>
    </w:p>
    <w:p w:rsidR="00A63D7C" w:rsidRPr="00C11AF8" w:rsidRDefault="00A63D7C" w:rsidP="00A63D7C">
      <w:pPr>
        <w:pStyle w:val="Einzug2"/>
        <w:ind w:left="0" w:firstLine="0"/>
      </w:pPr>
      <w:r w:rsidRPr="00C11AF8">
        <w:t>5/06</w:t>
      </w:r>
      <w:r w:rsidRPr="00C11AF8">
        <w:tab/>
        <w:t xml:space="preserve">Nichterscheinen auf einem ordentlichen oder außerordentlichen Bezirkstag </w:t>
      </w:r>
    </w:p>
    <w:p w:rsidR="00A63D7C" w:rsidRPr="00C11AF8" w:rsidRDefault="00A63D7C" w:rsidP="00A63D7C">
      <w:pPr>
        <w:pStyle w:val="Einzug2"/>
        <w:ind w:left="0" w:firstLine="0"/>
      </w:pPr>
      <w:r w:rsidRPr="00C11AF8">
        <w:tab/>
        <w:t xml:space="preserve">wird mit einer Strafe belegt, die die Hälfte der Strafe wegen </w:t>
      </w:r>
    </w:p>
    <w:p w:rsidR="002C155B" w:rsidRPr="00C11AF8" w:rsidRDefault="00A63D7C" w:rsidP="00A63D7C">
      <w:pPr>
        <w:pStyle w:val="Einzug2"/>
        <w:ind w:left="0" w:firstLine="0"/>
      </w:pPr>
      <w:r w:rsidRPr="00C11AF8">
        <w:tab/>
        <w:t>Nichterscheine</w:t>
      </w:r>
      <w:r w:rsidR="002C155B">
        <w:t>ns auf dem Verbandstag beträgt.</w:t>
      </w:r>
    </w:p>
    <w:p w:rsidR="00A63D7C" w:rsidRPr="00C11AF8" w:rsidRDefault="00A63D7C" w:rsidP="00A63D7C">
      <w:pPr>
        <w:pStyle w:val="Einzug2"/>
        <w:ind w:left="0" w:firstLine="0"/>
      </w:pPr>
    </w:p>
    <w:p w:rsidR="00A63D7C" w:rsidRPr="00C11AF8" w:rsidRDefault="00A63D7C" w:rsidP="00A63D7C">
      <w:pPr>
        <w:ind w:left="705" w:hanging="705"/>
        <w:rPr>
          <w:rFonts w:ascii="Comic Sans MS" w:hAnsi="Comic Sans MS" w:cs="Helvetica"/>
          <w:sz w:val="24"/>
          <w:szCs w:val="24"/>
        </w:rPr>
      </w:pPr>
      <w:r w:rsidRPr="00C11AF8">
        <w:rPr>
          <w:sz w:val="24"/>
          <w:szCs w:val="24"/>
        </w:rPr>
        <w:t>1/08</w:t>
      </w:r>
      <w:r w:rsidRPr="00C11AF8">
        <w:rPr>
          <w:rFonts w:ascii="Comic Sans MS" w:hAnsi="Comic Sans MS" w:cs="Helvetica"/>
          <w:sz w:val="24"/>
          <w:szCs w:val="24"/>
        </w:rPr>
        <w:tab/>
      </w:r>
      <w:r w:rsidRPr="00C11AF8">
        <w:rPr>
          <w:sz w:val="24"/>
          <w:szCs w:val="24"/>
        </w:rPr>
        <w:t>Die Spielplankommission entscheidet auf welche Weise eine Einteilung der gemeldeten Mannschaften in Bezirks- und Kreisliga erfolgt. Dies kann in Form von Qualifikationsturnieren oder in Form von Gruppenspielen geschehen.</w:t>
      </w:r>
    </w:p>
    <w:p w:rsidR="00A63D7C" w:rsidRPr="00C11AF8" w:rsidRDefault="00A63D7C" w:rsidP="00A63D7C">
      <w:pPr>
        <w:ind w:left="709"/>
        <w:rPr>
          <w:sz w:val="24"/>
          <w:szCs w:val="24"/>
        </w:rPr>
      </w:pPr>
      <w:r w:rsidRPr="00C11AF8">
        <w:rPr>
          <w:sz w:val="24"/>
          <w:szCs w:val="24"/>
        </w:rPr>
        <w:t>Die Zusammensetzung der Qualifikationsturniere richtet sich nach dem Ergebnis der vorangegangen Saison und der Selbsteinschätzung. Die Vergabe der Austragungsorte wird dem Bezirksvorstand überlassen (ggf. auch Jugendwart?). Die Spielleitung für die Qualifikationsturniere obliegt dem Bezirksjugendwart.</w:t>
      </w:r>
    </w:p>
    <w:p w:rsidR="00A63D7C" w:rsidRPr="00C11AF8" w:rsidRDefault="00A63D7C" w:rsidP="00A63D7C">
      <w:pPr>
        <w:ind w:left="709"/>
        <w:rPr>
          <w:sz w:val="24"/>
          <w:szCs w:val="24"/>
        </w:rPr>
      </w:pPr>
      <w:r w:rsidRPr="00C11AF8">
        <w:rPr>
          <w:sz w:val="24"/>
          <w:szCs w:val="24"/>
        </w:rPr>
        <w:t>Die Vorrundengruppenspiele finden bis zum 31.12. (d.h. bis zu den Weihnachtsferien) in Hin- und Rückspielen oder in einer einfachen Runde statt. Danach stehen Ab- bzw. Aufsteiger fest. Anschließend spielen die Mannschaften in der jeweils neu zusammengesetzten Liga um die Bezirks- bzw. Kreismeisterschaft. Falls es 2 Kreisligen</w:t>
      </w:r>
      <w:r w:rsidR="0050142E">
        <w:rPr>
          <w:sz w:val="24"/>
          <w:szCs w:val="24"/>
        </w:rPr>
        <w:t>-R</w:t>
      </w:r>
      <w:r w:rsidRPr="00C11AF8">
        <w:rPr>
          <w:sz w:val="24"/>
          <w:szCs w:val="24"/>
        </w:rPr>
        <w:t xml:space="preserve">unden in einer Altersstufe gibt, können die in den Kreisligen verbleibenden Teams gemäß ihrer Spielstärke in eine Kreisliga 1 (die beiden Absteiger aus der Bezirksliga + die jeweiligen Plätze 2 und 3 der beiden Kreisligarunden) und eine Kreisliga 2 (Platzierungen 4 und schlechter) die Plätze ausspielen. Als zusätzliche Option wäre auch ein Final-Four-Turnier der am Ende feststehenden ersten 4 </w:t>
      </w:r>
      <w:r w:rsidR="00D66F23">
        <w:rPr>
          <w:sz w:val="24"/>
          <w:szCs w:val="24"/>
        </w:rPr>
        <w:t>Teams der Bezirksligen denkbar.</w:t>
      </w:r>
    </w:p>
    <w:p w:rsidR="00A63D7C" w:rsidRPr="00C11AF8" w:rsidRDefault="00A63D7C" w:rsidP="00A63D7C">
      <w:pPr>
        <w:rPr>
          <w:sz w:val="24"/>
          <w:szCs w:val="24"/>
        </w:rPr>
      </w:pPr>
    </w:p>
    <w:p w:rsidR="006A2817" w:rsidRPr="00EC3E43" w:rsidRDefault="006B208A" w:rsidP="006A2817">
      <w:pPr>
        <w:widowControl/>
        <w:autoSpaceDE/>
        <w:autoSpaceDN/>
        <w:ind w:left="705" w:hanging="705"/>
        <w:rPr>
          <w:sz w:val="24"/>
          <w:szCs w:val="24"/>
        </w:rPr>
      </w:pPr>
      <w:r w:rsidRPr="00EC3E43">
        <w:rPr>
          <w:sz w:val="24"/>
          <w:szCs w:val="24"/>
        </w:rPr>
        <w:t>01/13</w:t>
      </w:r>
      <w:r w:rsidRPr="00EC3E43">
        <w:rPr>
          <w:sz w:val="24"/>
          <w:szCs w:val="24"/>
        </w:rPr>
        <w:tab/>
        <w:t>Der</w:t>
      </w:r>
      <w:r w:rsidR="006A2817" w:rsidRPr="00EC3E43">
        <w:rPr>
          <w:sz w:val="24"/>
          <w:szCs w:val="24"/>
        </w:rPr>
        <w:t xml:space="preserve"> Spielbeginn im Jugendbereich</w:t>
      </w:r>
      <w:r w:rsidR="00CC1BF5" w:rsidRPr="00EC3E43">
        <w:rPr>
          <w:sz w:val="24"/>
          <w:szCs w:val="24"/>
        </w:rPr>
        <w:t xml:space="preserve"> </w:t>
      </w:r>
      <w:r w:rsidR="006A2817" w:rsidRPr="00EC3E43">
        <w:rPr>
          <w:sz w:val="24"/>
          <w:szCs w:val="24"/>
        </w:rPr>
        <w:t>wird an Sonntagen ab 10:00 Uhr freigegeben.</w:t>
      </w:r>
    </w:p>
    <w:p w:rsidR="00145544" w:rsidRDefault="00145544" w:rsidP="00A63D7C">
      <w:pPr>
        <w:rPr>
          <w:sz w:val="24"/>
          <w:szCs w:val="24"/>
        </w:rPr>
      </w:pPr>
    </w:p>
    <w:p w:rsidR="00A63D7C" w:rsidRDefault="00A63D7C" w:rsidP="00A63D7C">
      <w:pPr>
        <w:rPr>
          <w:sz w:val="24"/>
          <w:szCs w:val="24"/>
        </w:rPr>
      </w:pPr>
      <w:r w:rsidRPr="00C11AF8">
        <w:rPr>
          <w:sz w:val="24"/>
          <w:szCs w:val="24"/>
        </w:rPr>
        <w:t>Stand:</w:t>
      </w:r>
      <w:r w:rsidR="004A154E">
        <w:rPr>
          <w:sz w:val="24"/>
          <w:szCs w:val="24"/>
        </w:rPr>
        <w:t xml:space="preserve"> Bezirk Gießen, im September</w:t>
      </w:r>
      <w:r w:rsidR="004E06FC">
        <w:rPr>
          <w:sz w:val="24"/>
          <w:szCs w:val="24"/>
        </w:rPr>
        <w:t xml:space="preserve"> 2020</w:t>
      </w:r>
    </w:p>
    <w:p w:rsidR="006D4BFF" w:rsidRPr="00C11AF8" w:rsidRDefault="006D4BFF" w:rsidP="00A63D7C">
      <w:pPr>
        <w:rPr>
          <w:sz w:val="24"/>
          <w:szCs w:val="24"/>
        </w:rPr>
      </w:pPr>
    </w:p>
    <w:p w:rsidR="00A677C0" w:rsidRPr="006D4BFF" w:rsidRDefault="00A63D7C" w:rsidP="006D4BFF">
      <w:pPr>
        <w:ind w:left="709"/>
        <w:rPr>
          <w:rFonts w:ascii="Arial Black" w:hAnsi="Arial Black"/>
          <w:sz w:val="24"/>
          <w:szCs w:val="24"/>
        </w:rPr>
      </w:pPr>
      <w:r w:rsidRPr="00C11AF8">
        <w:rPr>
          <w:sz w:val="24"/>
          <w:szCs w:val="24"/>
        </w:rPr>
        <w:t xml:space="preserve"> gez. </w:t>
      </w:r>
      <w:r w:rsidR="00FB41F9">
        <w:rPr>
          <w:sz w:val="24"/>
          <w:szCs w:val="24"/>
        </w:rPr>
        <w:t>Rainer Kirschbaum</w:t>
      </w:r>
      <w:r w:rsidR="00173C06">
        <w:rPr>
          <w:sz w:val="24"/>
          <w:szCs w:val="24"/>
        </w:rPr>
        <w:t xml:space="preserve"> - Bezirksvorsitzende</w:t>
      </w:r>
      <w:r w:rsidR="006D4BFF">
        <w:rPr>
          <w:sz w:val="24"/>
          <w:szCs w:val="24"/>
        </w:rPr>
        <w:t>r</w:t>
      </w:r>
      <w:r w:rsidR="00704F62" w:rsidRPr="00C11AF8">
        <w:rPr>
          <w:rFonts w:ascii="Arial Black" w:hAnsi="Arial Black"/>
          <w:sz w:val="24"/>
          <w:szCs w:val="24"/>
        </w:rPr>
        <w:t xml:space="preserve"> </w:t>
      </w:r>
    </w:p>
    <w:sectPr w:rsidR="00A677C0" w:rsidRPr="006D4BFF" w:rsidSect="00F269E2">
      <w:headerReference w:type="default" r:id="rId12"/>
      <w:footerReference w:type="default" r:id="rId13"/>
      <w:pgSz w:w="11907" w:h="16840"/>
      <w:pgMar w:top="1418" w:right="1418" w:bottom="1134" w:left="1418" w:header="709" w:footer="1134"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20" w:rsidRDefault="00721F20" w:rsidP="00270795">
      <w:r>
        <w:separator/>
      </w:r>
    </w:p>
  </w:endnote>
  <w:endnote w:type="continuationSeparator" w:id="0">
    <w:p w:rsidR="00721F20" w:rsidRDefault="00721F20" w:rsidP="0027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adalein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DB" w:rsidRDefault="00CF2B23">
    <w:pPr>
      <w:pStyle w:val="Fuzeile"/>
      <w:pBdr>
        <w:top w:val="single" w:sz="18" w:space="1" w:color="auto"/>
      </w:pBdr>
      <w:tabs>
        <w:tab w:val="left" w:pos="2552"/>
        <w:tab w:val="left" w:pos="8080"/>
      </w:tabs>
      <w:rPr>
        <w:b/>
        <w:bCs/>
        <w:sz w:val="24"/>
        <w:szCs w:val="24"/>
      </w:rPr>
    </w:pPr>
    <w:r>
      <w:rPr>
        <w:b/>
        <w:bCs/>
        <w:sz w:val="16"/>
        <w:szCs w:val="16"/>
      </w:rPr>
      <w:t>Bezirk Gießen 09</w:t>
    </w:r>
    <w:r w:rsidR="00637ADB">
      <w:rPr>
        <w:b/>
        <w:bCs/>
        <w:sz w:val="16"/>
        <w:szCs w:val="16"/>
      </w:rPr>
      <w:t xml:space="preserve">-2020 </w:t>
    </w:r>
    <w:r w:rsidR="00637ADB">
      <w:rPr>
        <w:b/>
        <w:bCs/>
        <w:sz w:val="16"/>
        <w:szCs w:val="16"/>
      </w:rPr>
      <w:tab/>
    </w:r>
    <w:r w:rsidR="00637ADB">
      <w:rPr>
        <w:b/>
        <w:bCs/>
        <w:sz w:val="24"/>
        <w:szCs w:val="24"/>
      </w:rPr>
      <w:t xml:space="preserve">-Hessischer Basketball Verband-                              </w:t>
    </w:r>
    <w:r w:rsidR="00637ADB">
      <w:rPr>
        <w:b/>
        <w:bCs/>
        <w:sz w:val="24"/>
        <w:szCs w:val="24"/>
      </w:rPr>
      <w:tab/>
    </w:r>
    <w:r w:rsidR="00637ADB">
      <w:rPr>
        <w:b/>
        <w:bCs/>
      </w:rPr>
      <w:fldChar w:fldCharType="begin"/>
    </w:r>
    <w:r w:rsidR="00637ADB">
      <w:rPr>
        <w:b/>
        <w:bCs/>
      </w:rPr>
      <w:instrText xml:space="preserve">PAGE </w:instrText>
    </w:r>
    <w:r w:rsidR="00637ADB">
      <w:rPr>
        <w:b/>
        <w:bCs/>
      </w:rPr>
      <w:fldChar w:fldCharType="separate"/>
    </w:r>
    <w:r>
      <w:rPr>
        <w:b/>
        <w:bCs/>
        <w:noProof/>
      </w:rPr>
      <w:t>14</w:t>
    </w:r>
    <w:r w:rsidR="00637ADB">
      <w:rPr>
        <w:b/>
        <w:bCs/>
      </w:rPr>
      <w:fldChar w:fldCharType="end"/>
    </w:r>
    <w:r w:rsidR="00637ADB">
      <w:rPr>
        <w:b/>
        <w:bCs/>
        <w:sz w:val="24"/>
        <w:szCs w:val="24"/>
      </w:rPr>
      <w:t xml:space="preserve"> </w:t>
    </w:r>
    <w:r w:rsidR="00637ADB">
      <w:rPr>
        <w:b/>
        <w:bCs/>
        <w:sz w:val="24"/>
        <w:szCs w:val="24"/>
      </w:rPr>
      <w:tab/>
    </w:r>
  </w:p>
  <w:p w:rsidR="00637ADB" w:rsidRDefault="00637A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20" w:rsidRDefault="00721F20" w:rsidP="00270795">
      <w:r>
        <w:separator/>
      </w:r>
    </w:p>
  </w:footnote>
  <w:footnote w:type="continuationSeparator" w:id="0">
    <w:p w:rsidR="00721F20" w:rsidRDefault="00721F20" w:rsidP="00270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DB" w:rsidRDefault="00637ADB">
    <w:pPr>
      <w:pStyle w:val="Kopfzeile-U"/>
    </w:pPr>
    <w:r>
      <w:t>* * *  Ausschreibung Bezirk Gießen  * * *</w:t>
    </w:r>
  </w:p>
  <w:p w:rsidR="00637ADB" w:rsidRDefault="00637AD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E824E44"/>
    <w:lvl w:ilvl="0">
      <w:start w:val="1"/>
      <w:numFmt w:val="bullet"/>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5"/>
    <w:lvl w:ilvl="0">
      <w:start w:val="3"/>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2">
    <w:nsid w:val="028016DD"/>
    <w:multiLevelType w:val="singleLevel"/>
    <w:tmpl w:val="989ADFEC"/>
    <w:lvl w:ilvl="0">
      <w:start w:val="1"/>
      <w:numFmt w:val="lowerLetter"/>
      <w:lvlText w:val="%1)"/>
      <w:lvlJc w:val="left"/>
      <w:pPr>
        <w:tabs>
          <w:tab w:val="num" w:pos="1137"/>
        </w:tabs>
        <w:ind w:left="1137" w:hanging="570"/>
      </w:pPr>
      <w:rPr>
        <w:rFonts w:cs="Times New Roman" w:hint="default"/>
      </w:rPr>
    </w:lvl>
  </w:abstractNum>
  <w:abstractNum w:abstractNumId="3">
    <w:nsid w:val="03A3245B"/>
    <w:multiLevelType w:val="singleLevel"/>
    <w:tmpl w:val="E11A1D50"/>
    <w:lvl w:ilvl="0">
      <w:start w:val="4"/>
      <w:numFmt w:val="upperLetter"/>
      <w:lvlText w:val="%1."/>
      <w:lvlJc w:val="left"/>
      <w:pPr>
        <w:tabs>
          <w:tab w:val="num" w:pos="570"/>
        </w:tabs>
        <w:ind w:left="570" w:hanging="570"/>
      </w:pPr>
      <w:rPr>
        <w:rFonts w:cs="Times New Roman" w:hint="default"/>
      </w:rPr>
    </w:lvl>
  </w:abstractNum>
  <w:abstractNum w:abstractNumId="4">
    <w:nsid w:val="09DD23F6"/>
    <w:multiLevelType w:val="singleLevel"/>
    <w:tmpl w:val="89167BDE"/>
    <w:lvl w:ilvl="0">
      <w:start w:val="1"/>
      <w:numFmt w:val="decimal"/>
      <w:lvlText w:val="%1)"/>
      <w:lvlJc w:val="left"/>
      <w:pPr>
        <w:tabs>
          <w:tab w:val="num" w:pos="1689"/>
        </w:tabs>
        <w:ind w:left="1689" w:hanging="555"/>
      </w:pPr>
      <w:rPr>
        <w:rFonts w:cs="Times New Roman" w:hint="default"/>
      </w:rPr>
    </w:lvl>
  </w:abstractNum>
  <w:abstractNum w:abstractNumId="5">
    <w:nsid w:val="0C33269E"/>
    <w:multiLevelType w:val="hybridMultilevel"/>
    <w:tmpl w:val="2F2E6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41A573D"/>
    <w:multiLevelType w:val="hybridMultilevel"/>
    <w:tmpl w:val="2CAE686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7">
    <w:nsid w:val="15267716"/>
    <w:multiLevelType w:val="hybridMultilevel"/>
    <w:tmpl w:val="9B268C2A"/>
    <w:lvl w:ilvl="0" w:tplc="0650A6B2">
      <w:start w:val="1"/>
      <w:numFmt w:val="bullet"/>
      <w:lvlText w:val="-"/>
      <w:lvlJc w:val="left"/>
      <w:pPr>
        <w:tabs>
          <w:tab w:val="num" w:pos="705"/>
        </w:tabs>
        <w:ind w:left="705" w:hanging="645"/>
      </w:pPr>
      <w:rPr>
        <w:rFonts w:ascii="Times New Roman" w:eastAsia="Times New Roman" w:hAnsi="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8">
    <w:nsid w:val="17C10F55"/>
    <w:multiLevelType w:val="hybridMultilevel"/>
    <w:tmpl w:val="43CE8592"/>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FC27FD5"/>
    <w:multiLevelType w:val="singleLevel"/>
    <w:tmpl w:val="A6AC996E"/>
    <w:lvl w:ilvl="0">
      <w:start w:val="4"/>
      <w:numFmt w:val="decimal"/>
      <w:lvlText w:val="%1)"/>
      <w:lvlJc w:val="left"/>
      <w:pPr>
        <w:tabs>
          <w:tab w:val="num" w:pos="1689"/>
        </w:tabs>
        <w:ind w:left="1689" w:hanging="555"/>
      </w:pPr>
      <w:rPr>
        <w:rFonts w:cs="Times New Roman" w:hint="default"/>
      </w:rPr>
    </w:lvl>
  </w:abstractNum>
  <w:abstractNum w:abstractNumId="10">
    <w:nsid w:val="243536CF"/>
    <w:multiLevelType w:val="hybridMultilevel"/>
    <w:tmpl w:val="D0362AA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696053F"/>
    <w:multiLevelType w:val="hybridMultilevel"/>
    <w:tmpl w:val="C004CD1E"/>
    <w:lvl w:ilvl="0" w:tplc="B7BE70CA">
      <w:start w:val="1"/>
      <w:numFmt w:val="bullet"/>
      <w:lvlText w:val=""/>
      <w:lvlJc w:val="left"/>
      <w:pPr>
        <w:tabs>
          <w:tab w:val="num" w:pos="720"/>
        </w:tabs>
        <w:ind w:left="720" w:hanging="360"/>
      </w:pPr>
      <w:rPr>
        <w:rFonts w:ascii="Symbol" w:hAnsi="Symbol" w:hint="default"/>
        <w:b/>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2">
    <w:nsid w:val="33836DF1"/>
    <w:multiLevelType w:val="singleLevel"/>
    <w:tmpl w:val="1916C98C"/>
    <w:lvl w:ilvl="0">
      <w:start w:val="2"/>
      <w:numFmt w:val="decimal"/>
      <w:lvlText w:val="(%1)"/>
      <w:lvlJc w:val="left"/>
      <w:pPr>
        <w:tabs>
          <w:tab w:val="num" w:pos="1140"/>
        </w:tabs>
        <w:ind w:left="1140" w:hanging="435"/>
      </w:pPr>
      <w:rPr>
        <w:rFonts w:cs="Times New Roman" w:hint="default"/>
      </w:rPr>
    </w:lvl>
  </w:abstractNum>
  <w:abstractNum w:abstractNumId="13">
    <w:nsid w:val="3C140B8E"/>
    <w:multiLevelType w:val="singleLevel"/>
    <w:tmpl w:val="F852EEA8"/>
    <w:lvl w:ilvl="0">
      <w:start w:val="3"/>
      <w:numFmt w:val="decimal"/>
      <w:lvlText w:val="%1)"/>
      <w:lvlJc w:val="left"/>
      <w:pPr>
        <w:tabs>
          <w:tab w:val="num" w:pos="1689"/>
        </w:tabs>
        <w:ind w:left="1689" w:hanging="555"/>
      </w:pPr>
      <w:rPr>
        <w:rFonts w:cs="Times New Roman" w:hint="default"/>
      </w:rPr>
    </w:lvl>
  </w:abstractNum>
  <w:abstractNum w:abstractNumId="14">
    <w:nsid w:val="3E841388"/>
    <w:multiLevelType w:val="hybridMultilevel"/>
    <w:tmpl w:val="E648F4BE"/>
    <w:lvl w:ilvl="0" w:tplc="D65E7018">
      <w:start w:val="1"/>
      <w:numFmt w:val="upp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nsid w:val="403A41BD"/>
    <w:multiLevelType w:val="hybridMultilevel"/>
    <w:tmpl w:val="EE5830A4"/>
    <w:lvl w:ilvl="0" w:tplc="D30C1D9A">
      <w:start w:val="2"/>
      <w:numFmt w:val="upp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445C4384"/>
    <w:multiLevelType w:val="hybridMultilevel"/>
    <w:tmpl w:val="B3A431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9837BFB"/>
    <w:multiLevelType w:val="multilevel"/>
    <w:tmpl w:val="01404044"/>
    <w:lvl w:ilvl="0">
      <w:start w:val="3"/>
      <w:numFmt w:val="decimal"/>
      <w:lvlText w:val="%1."/>
      <w:legacy w:legacy="1" w:legacySpace="0" w:legacyIndent="570"/>
      <w:lvlJc w:val="left"/>
      <w:pPr>
        <w:ind w:left="570" w:hanging="57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F0B1629"/>
    <w:multiLevelType w:val="singleLevel"/>
    <w:tmpl w:val="AED0D8E2"/>
    <w:lvl w:ilvl="0">
      <w:start w:val="1"/>
      <w:numFmt w:val="lowerLetter"/>
      <w:lvlText w:val="%1)"/>
      <w:lvlJc w:val="left"/>
      <w:pPr>
        <w:tabs>
          <w:tab w:val="num" w:pos="1137"/>
        </w:tabs>
        <w:ind w:left="1137" w:hanging="570"/>
      </w:pPr>
      <w:rPr>
        <w:rFonts w:cs="Times New Roman" w:hint="default"/>
      </w:rPr>
    </w:lvl>
  </w:abstractNum>
  <w:abstractNum w:abstractNumId="19">
    <w:nsid w:val="5094140B"/>
    <w:multiLevelType w:val="multilevel"/>
    <w:tmpl w:val="0DA00E8A"/>
    <w:lvl w:ilvl="0">
      <w:start w:val="3"/>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20">
    <w:nsid w:val="5F143FF1"/>
    <w:multiLevelType w:val="singleLevel"/>
    <w:tmpl w:val="6B6451F8"/>
    <w:lvl w:ilvl="0">
      <w:start w:val="2"/>
      <w:numFmt w:val="upperLetter"/>
      <w:lvlText w:val="%1."/>
      <w:lvlJc w:val="left"/>
      <w:pPr>
        <w:tabs>
          <w:tab w:val="num" w:pos="570"/>
        </w:tabs>
        <w:ind w:left="570" w:hanging="570"/>
      </w:pPr>
      <w:rPr>
        <w:rFonts w:cs="Times New Roman" w:hint="default"/>
      </w:rPr>
    </w:lvl>
  </w:abstractNum>
  <w:abstractNum w:abstractNumId="21">
    <w:nsid w:val="5FF215DA"/>
    <w:multiLevelType w:val="hybridMultilevel"/>
    <w:tmpl w:val="4FFCC9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7172CD1"/>
    <w:multiLevelType w:val="hybridMultilevel"/>
    <w:tmpl w:val="19C6495A"/>
    <w:lvl w:ilvl="0" w:tplc="21366982">
      <w:start w:val="1"/>
      <w:numFmt w:val="decimal"/>
      <w:lvlText w:val="%1)"/>
      <w:lvlJc w:val="left"/>
      <w:pPr>
        <w:ind w:left="1279" w:hanging="57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3">
    <w:nsid w:val="6BE20EBA"/>
    <w:multiLevelType w:val="hybridMultilevel"/>
    <w:tmpl w:val="9864C6FC"/>
    <w:lvl w:ilvl="0" w:tplc="37261936">
      <w:start w:val="1"/>
      <w:numFmt w:val="lowerLetter"/>
      <w:lvlText w:val="%1."/>
      <w:lvlJc w:val="left"/>
      <w:pPr>
        <w:ind w:left="928" w:hanging="360"/>
      </w:pPr>
      <w:rPr>
        <w:rFonts w:hint="default"/>
        <w:b/>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4">
    <w:nsid w:val="71AB090D"/>
    <w:multiLevelType w:val="hybridMultilevel"/>
    <w:tmpl w:val="0A90941C"/>
    <w:lvl w:ilvl="0" w:tplc="69602418">
      <w:start w:val="3"/>
      <w:numFmt w:val="lowerLetter"/>
      <w:lvlText w:val="%1."/>
      <w:lvlJc w:val="left"/>
      <w:pPr>
        <w:tabs>
          <w:tab w:val="num" w:pos="786"/>
        </w:tabs>
        <w:ind w:left="786" w:hanging="360"/>
      </w:pPr>
      <w:rPr>
        <w:rFonts w:hint="default"/>
        <w:b/>
      </w:rPr>
    </w:lvl>
    <w:lvl w:ilvl="1" w:tplc="37F87094">
      <w:start w:val="9"/>
      <w:numFmt w:val="decimal"/>
      <w:lvlText w:val="%2."/>
      <w:lvlJc w:val="left"/>
      <w:pPr>
        <w:tabs>
          <w:tab w:val="num" w:pos="1506"/>
        </w:tabs>
        <w:ind w:left="1506" w:hanging="360"/>
      </w:pPr>
      <w:rPr>
        <w:rFonts w:hint="default"/>
      </w:r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5">
    <w:nsid w:val="756736A7"/>
    <w:multiLevelType w:val="singleLevel"/>
    <w:tmpl w:val="A350B158"/>
    <w:lvl w:ilvl="0">
      <w:start w:val="7"/>
      <w:numFmt w:val="decimal"/>
      <w:lvlText w:val="%1."/>
      <w:lvlJc w:val="left"/>
      <w:pPr>
        <w:tabs>
          <w:tab w:val="num" w:pos="570"/>
        </w:tabs>
        <w:ind w:left="570" w:hanging="570"/>
      </w:pPr>
      <w:rPr>
        <w:rFonts w:cs="Times New Roman" w:hint="default"/>
      </w:rPr>
    </w:lvl>
  </w:abstractNum>
  <w:abstractNum w:abstractNumId="26">
    <w:nsid w:val="75AA4241"/>
    <w:multiLevelType w:val="hybridMultilevel"/>
    <w:tmpl w:val="57247098"/>
    <w:lvl w:ilvl="0" w:tplc="5B705BE8">
      <w:start w:val="2"/>
      <w:numFmt w:val="bullet"/>
      <w:lvlText w:val="-"/>
      <w:lvlJc w:val="left"/>
      <w:pPr>
        <w:tabs>
          <w:tab w:val="num" w:pos="814"/>
        </w:tabs>
        <w:ind w:left="814" w:hanging="360"/>
      </w:pPr>
      <w:rPr>
        <w:rFonts w:ascii="Arial" w:eastAsia="Times New Roman" w:hAnsi="Arial" w:cs="Arial" w:hint="default"/>
      </w:rPr>
    </w:lvl>
    <w:lvl w:ilvl="1" w:tplc="04070003" w:tentative="1">
      <w:start w:val="1"/>
      <w:numFmt w:val="bullet"/>
      <w:lvlText w:val="o"/>
      <w:lvlJc w:val="left"/>
      <w:pPr>
        <w:tabs>
          <w:tab w:val="num" w:pos="1534"/>
        </w:tabs>
        <w:ind w:left="1534" w:hanging="360"/>
      </w:pPr>
      <w:rPr>
        <w:rFonts w:ascii="Courier New" w:hAnsi="Courier New" w:cs="Courier New" w:hint="default"/>
      </w:rPr>
    </w:lvl>
    <w:lvl w:ilvl="2" w:tplc="04070005" w:tentative="1">
      <w:start w:val="1"/>
      <w:numFmt w:val="bullet"/>
      <w:lvlText w:val=""/>
      <w:lvlJc w:val="left"/>
      <w:pPr>
        <w:tabs>
          <w:tab w:val="num" w:pos="2254"/>
        </w:tabs>
        <w:ind w:left="2254" w:hanging="360"/>
      </w:pPr>
      <w:rPr>
        <w:rFonts w:ascii="Wingdings" w:hAnsi="Wingdings" w:hint="default"/>
      </w:rPr>
    </w:lvl>
    <w:lvl w:ilvl="3" w:tplc="04070001" w:tentative="1">
      <w:start w:val="1"/>
      <w:numFmt w:val="bullet"/>
      <w:lvlText w:val=""/>
      <w:lvlJc w:val="left"/>
      <w:pPr>
        <w:tabs>
          <w:tab w:val="num" w:pos="2974"/>
        </w:tabs>
        <w:ind w:left="2974" w:hanging="360"/>
      </w:pPr>
      <w:rPr>
        <w:rFonts w:ascii="Symbol" w:hAnsi="Symbol" w:hint="default"/>
      </w:rPr>
    </w:lvl>
    <w:lvl w:ilvl="4" w:tplc="04070003" w:tentative="1">
      <w:start w:val="1"/>
      <w:numFmt w:val="bullet"/>
      <w:lvlText w:val="o"/>
      <w:lvlJc w:val="left"/>
      <w:pPr>
        <w:tabs>
          <w:tab w:val="num" w:pos="3694"/>
        </w:tabs>
        <w:ind w:left="3694" w:hanging="360"/>
      </w:pPr>
      <w:rPr>
        <w:rFonts w:ascii="Courier New" w:hAnsi="Courier New" w:cs="Courier New" w:hint="default"/>
      </w:rPr>
    </w:lvl>
    <w:lvl w:ilvl="5" w:tplc="04070005" w:tentative="1">
      <w:start w:val="1"/>
      <w:numFmt w:val="bullet"/>
      <w:lvlText w:val=""/>
      <w:lvlJc w:val="left"/>
      <w:pPr>
        <w:tabs>
          <w:tab w:val="num" w:pos="4414"/>
        </w:tabs>
        <w:ind w:left="4414" w:hanging="360"/>
      </w:pPr>
      <w:rPr>
        <w:rFonts w:ascii="Wingdings" w:hAnsi="Wingdings" w:hint="default"/>
      </w:rPr>
    </w:lvl>
    <w:lvl w:ilvl="6" w:tplc="04070001" w:tentative="1">
      <w:start w:val="1"/>
      <w:numFmt w:val="bullet"/>
      <w:lvlText w:val=""/>
      <w:lvlJc w:val="left"/>
      <w:pPr>
        <w:tabs>
          <w:tab w:val="num" w:pos="5134"/>
        </w:tabs>
        <w:ind w:left="5134" w:hanging="360"/>
      </w:pPr>
      <w:rPr>
        <w:rFonts w:ascii="Symbol" w:hAnsi="Symbol" w:hint="default"/>
      </w:rPr>
    </w:lvl>
    <w:lvl w:ilvl="7" w:tplc="04070003" w:tentative="1">
      <w:start w:val="1"/>
      <w:numFmt w:val="bullet"/>
      <w:lvlText w:val="o"/>
      <w:lvlJc w:val="left"/>
      <w:pPr>
        <w:tabs>
          <w:tab w:val="num" w:pos="5854"/>
        </w:tabs>
        <w:ind w:left="5854" w:hanging="360"/>
      </w:pPr>
      <w:rPr>
        <w:rFonts w:ascii="Courier New" w:hAnsi="Courier New" w:cs="Courier New" w:hint="default"/>
      </w:rPr>
    </w:lvl>
    <w:lvl w:ilvl="8" w:tplc="04070005" w:tentative="1">
      <w:start w:val="1"/>
      <w:numFmt w:val="bullet"/>
      <w:lvlText w:val=""/>
      <w:lvlJc w:val="left"/>
      <w:pPr>
        <w:tabs>
          <w:tab w:val="num" w:pos="6574"/>
        </w:tabs>
        <w:ind w:left="6574" w:hanging="360"/>
      </w:pPr>
      <w:rPr>
        <w:rFonts w:ascii="Wingdings" w:hAnsi="Wingdings" w:hint="default"/>
      </w:rPr>
    </w:lvl>
  </w:abstractNum>
  <w:abstractNum w:abstractNumId="27">
    <w:nsid w:val="75D704DF"/>
    <w:multiLevelType w:val="singleLevel"/>
    <w:tmpl w:val="0E066F0E"/>
    <w:lvl w:ilvl="0">
      <w:start w:val="1"/>
      <w:numFmt w:val="decimal"/>
      <w:lvlText w:val="%1)"/>
      <w:lvlJc w:val="left"/>
      <w:pPr>
        <w:tabs>
          <w:tab w:val="num" w:pos="1689"/>
        </w:tabs>
        <w:ind w:left="1689" w:hanging="555"/>
      </w:pPr>
      <w:rPr>
        <w:rFonts w:ascii="Arial" w:eastAsia="Times New Roman" w:hAnsi="Arial" w:cs="Arial"/>
      </w:rPr>
    </w:lvl>
  </w:abstractNum>
  <w:abstractNum w:abstractNumId="28">
    <w:nsid w:val="75F51C89"/>
    <w:multiLevelType w:val="singleLevel"/>
    <w:tmpl w:val="FAD69BC0"/>
    <w:lvl w:ilvl="0">
      <w:start w:val="1"/>
      <w:numFmt w:val="lowerLetter"/>
      <w:lvlText w:val="%1)"/>
      <w:lvlJc w:val="left"/>
      <w:pPr>
        <w:tabs>
          <w:tab w:val="num" w:pos="1092"/>
        </w:tabs>
        <w:ind w:left="1092" w:hanging="525"/>
      </w:pPr>
      <w:rPr>
        <w:rFonts w:cs="Times New Roman" w:hint="default"/>
      </w:rPr>
    </w:lvl>
  </w:abstractNum>
  <w:abstractNum w:abstractNumId="29">
    <w:nsid w:val="78731FD0"/>
    <w:multiLevelType w:val="singleLevel"/>
    <w:tmpl w:val="45F411B0"/>
    <w:lvl w:ilvl="0">
      <w:start w:val="2"/>
      <w:numFmt w:val="lowerLetter"/>
      <w:lvlText w:val="%1)"/>
      <w:lvlJc w:val="left"/>
      <w:pPr>
        <w:tabs>
          <w:tab w:val="num" w:pos="1137"/>
        </w:tabs>
        <w:ind w:left="1137" w:hanging="570"/>
      </w:pPr>
      <w:rPr>
        <w:rFonts w:cs="Times New Roman" w:hint="default"/>
      </w:rPr>
    </w:lvl>
  </w:abstractNum>
  <w:num w:numId="1">
    <w:abstractNumId w:val="0"/>
  </w:num>
  <w:num w:numId="2">
    <w:abstractNumId w:val="17"/>
  </w:num>
  <w:num w:numId="3">
    <w:abstractNumId w:val="18"/>
  </w:num>
  <w:num w:numId="4">
    <w:abstractNumId w:val="25"/>
  </w:num>
  <w:num w:numId="5">
    <w:abstractNumId w:val="28"/>
  </w:num>
  <w:num w:numId="6">
    <w:abstractNumId w:val="20"/>
  </w:num>
  <w:num w:numId="7">
    <w:abstractNumId w:val="3"/>
  </w:num>
  <w:num w:numId="8">
    <w:abstractNumId w:val="27"/>
  </w:num>
  <w:num w:numId="9">
    <w:abstractNumId w:val="13"/>
  </w:num>
  <w:num w:numId="10">
    <w:abstractNumId w:val="9"/>
  </w:num>
  <w:num w:numId="11">
    <w:abstractNumId w:val="2"/>
  </w:num>
  <w:num w:numId="12">
    <w:abstractNumId w:val="29"/>
  </w:num>
  <w:num w:numId="13">
    <w:abstractNumId w:val="12"/>
  </w:num>
  <w:num w:numId="14">
    <w:abstractNumId w:val="4"/>
  </w:num>
  <w:num w:numId="15">
    <w:abstractNumId w:val="19"/>
  </w:num>
  <w:num w:numId="16">
    <w:abstractNumId w:val="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4"/>
  </w:num>
  <w:num w:numId="23">
    <w:abstractNumId w:val="14"/>
  </w:num>
  <w:num w:numId="24">
    <w:abstractNumId w:val="23"/>
  </w:num>
  <w:num w:numId="25">
    <w:abstractNumId w:val="4"/>
    <w:lvlOverride w:ilvl="0">
      <w:startOverride w:val="1"/>
    </w:lvlOverride>
  </w:num>
  <w:num w:numId="26">
    <w:abstractNumId w:val="5"/>
  </w:num>
  <w:num w:numId="27">
    <w:abstractNumId w:val="16"/>
  </w:num>
  <w:num w:numId="28">
    <w:abstractNumId w:val="21"/>
  </w:num>
  <w:num w:numId="29">
    <w:abstractNumId w:val="1"/>
  </w:num>
  <w:num w:numId="30">
    <w:abstractNumId w:val="10"/>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7C"/>
    <w:rsid w:val="00002E93"/>
    <w:rsid w:val="00025ED7"/>
    <w:rsid w:val="0003380B"/>
    <w:rsid w:val="000531FC"/>
    <w:rsid w:val="000631DC"/>
    <w:rsid w:val="000640E0"/>
    <w:rsid w:val="00074993"/>
    <w:rsid w:val="00081F99"/>
    <w:rsid w:val="00087481"/>
    <w:rsid w:val="00096EB4"/>
    <w:rsid w:val="000A079C"/>
    <w:rsid w:val="000A79ED"/>
    <w:rsid w:val="000D10ED"/>
    <w:rsid w:val="000D49B4"/>
    <w:rsid w:val="000D77C8"/>
    <w:rsid w:val="000E49F1"/>
    <w:rsid w:val="000F0E7C"/>
    <w:rsid w:val="001008A6"/>
    <w:rsid w:val="00117A03"/>
    <w:rsid w:val="00125B8B"/>
    <w:rsid w:val="00145544"/>
    <w:rsid w:val="00157B58"/>
    <w:rsid w:val="00173C06"/>
    <w:rsid w:val="00176774"/>
    <w:rsid w:val="0018566A"/>
    <w:rsid w:val="001975C6"/>
    <w:rsid w:val="001B0D2B"/>
    <w:rsid w:val="001B42B6"/>
    <w:rsid w:val="001B5611"/>
    <w:rsid w:val="001C7420"/>
    <w:rsid w:val="001D0358"/>
    <w:rsid w:val="00212616"/>
    <w:rsid w:val="00215151"/>
    <w:rsid w:val="00221346"/>
    <w:rsid w:val="00247066"/>
    <w:rsid w:val="00270795"/>
    <w:rsid w:val="00277BF8"/>
    <w:rsid w:val="002B6077"/>
    <w:rsid w:val="002C155B"/>
    <w:rsid w:val="002C1EB5"/>
    <w:rsid w:val="002C2C4E"/>
    <w:rsid w:val="002E6A3E"/>
    <w:rsid w:val="002E717B"/>
    <w:rsid w:val="002F369D"/>
    <w:rsid w:val="00312907"/>
    <w:rsid w:val="00315216"/>
    <w:rsid w:val="00337E2D"/>
    <w:rsid w:val="00345987"/>
    <w:rsid w:val="00350677"/>
    <w:rsid w:val="003710AC"/>
    <w:rsid w:val="00371E75"/>
    <w:rsid w:val="0039610F"/>
    <w:rsid w:val="00397836"/>
    <w:rsid w:val="003C1B59"/>
    <w:rsid w:val="003D259C"/>
    <w:rsid w:val="003D2AD8"/>
    <w:rsid w:val="003D4CAB"/>
    <w:rsid w:val="003D6FAB"/>
    <w:rsid w:val="003D70CD"/>
    <w:rsid w:val="00431F55"/>
    <w:rsid w:val="004454B6"/>
    <w:rsid w:val="00450B58"/>
    <w:rsid w:val="00461320"/>
    <w:rsid w:val="00483EF5"/>
    <w:rsid w:val="004A154E"/>
    <w:rsid w:val="004B1EA7"/>
    <w:rsid w:val="004B20F5"/>
    <w:rsid w:val="004B562E"/>
    <w:rsid w:val="004B6AA5"/>
    <w:rsid w:val="004C17D4"/>
    <w:rsid w:val="004D3073"/>
    <w:rsid w:val="004E06FC"/>
    <w:rsid w:val="0050142E"/>
    <w:rsid w:val="0051497C"/>
    <w:rsid w:val="00527ADE"/>
    <w:rsid w:val="005322C6"/>
    <w:rsid w:val="00551B2B"/>
    <w:rsid w:val="00555A94"/>
    <w:rsid w:val="005560ED"/>
    <w:rsid w:val="005711E2"/>
    <w:rsid w:val="00581DA2"/>
    <w:rsid w:val="00593ED9"/>
    <w:rsid w:val="005B6901"/>
    <w:rsid w:val="005C48F0"/>
    <w:rsid w:val="005C6ED0"/>
    <w:rsid w:val="005D5183"/>
    <w:rsid w:val="005D73A1"/>
    <w:rsid w:val="005E337C"/>
    <w:rsid w:val="005E7298"/>
    <w:rsid w:val="005F4FED"/>
    <w:rsid w:val="005F5477"/>
    <w:rsid w:val="006161FC"/>
    <w:rsid w:val="006364B1"/>
    <w:rsid w:val="00637ADB"/>
    <w:rsid w:val="00644674"/>
    <w:rsid w:val="0064780B"/>
    <w:rsid w:val="0066479B"/>
    <w:rsid w:val="00692BB1"/>
    <w:rsid w:val="006971B1"/>
    <w:rsid w:val="006A2817"/>
    <w:rsid w:val="006B208A"/>
    <w:rsid w:val="006B6072"/>
    <w:rsid w:val="006C1192"/>
    <w:rsid w:val="006C23C4"/>
    <w:rsid w:val="006D4BFF"/>
    <w:rsid w:val="006F7A92"/>
    <w:rsid w:val="007008E7"/>
    <w:rsid w:val="00704EFD"/>
    <w:rsid w:val="00704F62"/>
    <w:rsid w:val="00706AB5"/>
    <w:rsid w:val="00707E32"/>
    <w:rsid w:val="00712511"/>
    <w:rsid w:val="007148C6"/>
    <w:rsid w:val="00721F20"/>
    <w:rsid w:val="00731F6D"/>
    <w:rsid w:val="00747F55"/>
    <w:rsid w:val="007518EE"/>
    <w:rsid w:val="00760816"/>
    <w:rsid w:val="00774029"/>
    <w:rsid w:val="00777406"/>
    <w:rsid w:val="007A0168"/>
    <w:rsid w:val="007A3A00"/>
    <w:rsid w:val="007C0A2A"/>
    <w:rsid w:val="007D039E"/>
    <w:rsid w:val="007E519C"/>
    <w:rsid w:val="007F39D8"/>
    <w:rsid w:val="007F4688"/>
    <w:rsid w:val="007F48A1"/>
    <w:rsid w:val="007F52D0"/>
    <w:rsid w:val="008057B1"/>
    <w:rsid w:val="00814A96"/>
    <w:rsid w:val="008160D1"/>
    <w:rsid w:val="00820DF8"/>
    <w:rsid w:val="008213A8"/>
    <w:rsid w:val="00823C54"/>
    <w:rsid w:val="00825004"/>
    <w:rsid w:val="00856D41"/>
    <w:rsid w:val="008674CF"/>
    <w:rsid w:val="00884BB7"/>
    <w:rsid w:val="008972B6"/>
    <w:rsid w:val="008B1585"/>
    <w:rsid w:val="008B6ECA"/>
    <w:rsid w:val="008C6841"/>
    <w:rsid w:val="008D1B1C"/>
    <w:rsid w:val="008D1C44"/>
    <w:rsid w:val="008D3676"/>
    <w:rsid w:val="008E262D"/>
    <w:rsid w:val="00907E2D"/>
    <w:rsid w:val="00921FAC"/>
    <w:rsid w:val="00924B99"/>
    <w:rsid w:val="00932DD4"/>
    <w:rsid w:val="00936F7B"/>
    <w:rsid w:val="00957A65"/>
    <w:rsid w:val="00962760"/>
    <w:rsid w:val="00981BCA"/>
    <w:rsid w:val="00987D92"/>
    <w:rsid w:val="009D475F"/>
    <w:rsid w:val="00A552D2"/>
    <w:rsid w:val="00A62891"/>
    <w:rsid w:val="00A63D7C"/>
    <w:rsid w:val="00A677C0"/>
    <w:rsid w:val="00A70735"/>
    <w:rsid w:val="00A712D7"/>
    <w:rsid w:val="00A73EC7"/>
    <w:rsid w:val="00A9365D"/>
    <w:rsid w:val="00AA0549"/>
    <w:rsid w:val="00AB1F42"/>
    <w:rsid w:val="00AB4106"/>
    <w:rsid w:val="00AC3400"/>
    <w:rsid w:val="00AD39B2"/>
    <w:rsid w:val="00AE70A3"/>
    <w:rsid w:val="00AE72FC"/>
    <w:rsid w:val="00AF642A"/>
    <w:rsid w:val="00B07570"/>
    <w:rsid w:val="00B102B2"/>
    <w:rsid w:val="00B128D9"/>
    <w:rsid w:val="00B23E72"/>
    <w:rsid w:val="00B3121A"/>
    <w:rsid w:val="00B46CDB"/>
    <w:rsid w:val="00B72E5E"/>
    <w:rsid w:val="00B941F7"/>
    <w:rsid w:val="00B948D6"/>
    <w:rsid w:val="00BA0D48"/>
    <w:rsid w:val="00BA40B5"/>
    <w:rsid w:val="00BB4EE2"/>
    <w:rsid w:val="00BB79DF"/>
    <w:rsid w:val="00BC1C07"/>
    <w:rsid w:val="00BE2A53"/>
    <w:rsid w:val="00BE5841"/>
    <w:rsid w:val="00BF0254"/>
    <w:rsid w:val="00BF045D"/>
    <w:rsid w:val="00C11AF8"/>
    <w:rsid w:val="00C15930"/>
    <w:rsid w:val="00C17761"/>
    <w:rsid w:val="00C22191"/>
    <w:rsid w:val="00C23F41"/>
    <w:rsid w:val="00C25AB7"/>
    <w:rsid w:val="00C7027C"/>
    <w:rsid w:val="00C81901"/>
    <w:rsid w:val="00C936FB"/>
    <w:rsid w:val="00CA0EBB"/>
    <w:rsid w:val="00CA1852"/>
    <w:rsid w:val="00CA385C"/>
    <w:rsid w:val="00CC1BF5"/>
    <w:rsid w:val="00CC4BC7"/>
    <w:rsid w:val="00CD4C8E"/>
    <w:rsid w:val="00CD68A1"/>
    <w:rsid w:val="00CF2B23"/>
    <w:rsid w:val="00D10B88"/>
    <w:rsid w:val="00D11A36"/>
    <w:rsid w:val="00D22F63"/>
    <w:rsid w:val="00D26BF8"/>
    <w:rsid w:val="00D42063"/>
    <w:rsid w:val="00D453A5"/>
    <w:rsid w:val="00D47E45"/>
    <w:rsid w:val="00D545AA"/>
    <w:rsid w:val="00D55CA6"/>
    <w:rsid w:val="00D64261"/>
    <w:rsid w:val="00D66F23"/>
    <w:rsid w:val="00D678E9"/>
    <w:rsid w:val="00D75629"/>
    <w:rsid w:val="00DA2671"/>
    <w:rsid w:val="00DA5057"/>
    <w:rsid w:val="00DB25F0"/>
    <w:rsid w:val="00DD1607"/>
    <w:rsid w:val="00DE314E"/>
    <w:rsid w:val="00DF4584"/>
    <w:rsid w:val="00E270B7"/>
    <w:rsid w:val="00E31213"/>
    <w:rsid w:val="00E327AF"/>
    <w:rsid w:val="00E41BCE"/>
    <w:rsid w:val="00E63977"/>
    <w:rsid w:val="00E952A7"/>
    <w:rsid w:val="00EA690E"/>
    <w:rsid w:val="00EC3E43"/>
    <w:rsid w:val="00ED2407"/>
    <w:rsid w:val="00F01914"/>
    <w:rsid w:val="00F11E98"/>
    <w:rsid w:val="00F14E66"/>
    <w:rsid w:val="00F15186"/>
    <w:rsid w:val="00F269E2"/>
    <w:rsid w:val="00F274D0"/>
    <w:rsid w:val="00F31047"/>
    <w:rsid w:val="00F46F6E"/>
    <w:rsid w:val="00F51D94"/>
    <w:rsid w:val="00F530EE"/>
    <w:rsid w:val="00F61005"/>
    <w:rsid w:val="00F6645D"/>
    <w:rsid w:val="00F82006"/>
    <w:rsid w:val="00FB2A88"/>
    <w:rsid w:val="00FB41F9"/>
    <w:rsid w:val="00FC2866"/>
    <w:rsid w:val="00FC4028"/>
    <w:rsid w:val="00FC5C53"/>
    <w:rsid w:val="00FD3922"/>
    <w:rsid w:val="00FD58CB"/>
    <w:rsid w:val="00FE1EA9"/>
    <w:rsid w:val="00FF6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D7C"/>
    <w:pPr>
      <w:widowControl w:val="0"/>
      <w:autoSpaceDE w:val="0"/>
      <w:autoSpaceDN w:val="0"/>
    </w:pPr>
    <w:rPr>
      <w:rFonts w:ascii="Arial" w:hAnsi="Arial" w:cs="Arial"/>
      <w:sz w:val="20"/>
      <w:szCs w:val="20"/>
    </w:rPr>
  </w:style>
  <w:style w:type="paragraph" w:styleId="berschrift1">
    <w:name w:val="heading 1"/>
    <w:basedOn w:val="Standard"/>
    <w:next w:val="Standard"/>
    <w:link w:val="berschrift1Zchn"/>
    <w:uiPriority w:val="99"/>
    <w:qFormat/>
    <w:locked/>
    <w:rsid w:val="00A63D7C"/>
    <w:pPr>
      <w:spacing w:before="480" w:after="480"/>
      <w:outlineLvl w:val="0"/>
    </w:pPr>
    <w:rPr>
      <w:b/>
      <w:bCs/>
      <w:sz w:val="36"/>
      <w:szCs w:val="36"/>
      <w:u w:val="single"/>
    </w:rPr>
  </w:style>
  <w:style w:type="paragraph" w:styleId="berschrift2">
    <w:name w:val="heading 2"/>
    <w:basedOn w:val="Standard"/>
    <w:next w:val="Standard"/>
    <w:link w:val="berschrift2Zchn"/>
    <w:uiPriority w:val="99"/>
    <w:qFormat/>
    <w:locked/>
    <w:rsid w:val="00A63D7C"/>
    <w:pPr>
      <w:tabs>
        <w:tab w:val="left" w:pos="567"/>
      </w:tabs>
      <w:spacing w:before="480"/>
      <w:outlineLvl w:val="1"/>
    </w:pPr>
    <w:rPr>
      <w:b/>
      <w:bCs/>
      <w:sz w:val="28"/>
      <w:szCs w:val="28"/>
      <w:u w:val="single"/>
    </w:rPr>
  </w:style>
  <w:style w:type="paragraph" w:styleId="berschrift3">
    <w:name w:val="heading 3"/>
    <w:basedOn w:val="Standard"/>
    <w:link w:val="berschrift3Zchn"/>
    <w:uiPriority w:val="99"/>
    <w:qFormat/>
    <w:rsid w:val="00D42063"/>
    <w:pPr>
      <w:spacing w:before="100" w:beforeAutospacing="1" w:after="100" w:afterAutospacing="1"/>
      <w:outlineLvl w:val="2"/>
    </w:pPr>
    <w:rPr>
      <w:rFonts w:ascii="Cambria" w:hAnsi="Cambria"/>
      <w:b/>
      <w:bCs/>
      <w:sz w:val="26"/>
      <w:szCs w:val="26"/>
    </w:rPr>
  </w:style>
  <w:style w:type="paragraph" w:styleId="berschrift4">
    <w:name w:val="heading 4"/>
    <w:basedOn w:val="Basis-U"/>
    <w:next w:val="Standard"/>
    <w:link w:val="berschrift4Zchn"/>
    <w:qFormat/>
    <w:locked/>
    <w:rsid w:val="00A63D7C"/>
    <w:pPr>
      <w:tabs>
        <w:tab w:val="left" w:pos="1134"/>
      </w:tabs>
      <w:spacing w:before="240" w:after="240"/>
      <w:ind w:left="567"/>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rsid w:val="00D42063"/>
    <w:rPr>
      <w:rFonts w:ascii="Cambria" w:hAnsi="Cambria" w:cs="Times New Roman"/>
      <w:b/>
      <w:bCs/>
      <w:sz w:val="26"/>
      <w:szCs w:val="26"/>
    </w:rPr>
  </w:style>
  <w:style w:type="character" w:customStyle="1" w:styleId="berschrift1Zchn">
    <w:name w:val="Überschrift 1 Zchn"/>
    <w:basedOn w:val="Absatz-Standardschriftart"/>
    <w:link w:val="berschrift1"/>
    <w:uiPriority w:val="99"/>
    <w:rsid w:val="00A63D7C"/>
    <w:rPr>
      <w:rFonts w:ascii="Arial" w:hAnsi="Arial" w:cs="Arial"/>
      <w:b/>
      <w:bCs/>
      <w:sz w:val="36"/>
      <w:szCs w:val="36"/>
      <w:u w:val="single"/>
    </w:rPr>
  </w:style>
  <w:style w:type="character" w:customStyle="1" w:styleId="berschrift2Zchn">
    <w:name w:val="Überschrift 2 Zchn"/>
    <w:basedOn w:val="Absatz-Standardschriftart"/>
    <w:link w:val="berschrift2"/>
    <w:uiPriority w:val="99"/>
    <w:rsid w:val="00A63D7C"/>
    <w:rPr>
      <w:rFonts w:ascii="Arial" w:hAnsi="Arial" w:cs="Arial"/>
      <w:b/>
      <w:bCs/>
      <w:sz w:val="28"/>
      <w:szCs w:val="28"/>
      <w:u w:val="single"/>
    </w:rPr>
  </w:style>
  <w:style w:type="character" w:customStyle="1" w:styleId="berschrift4Zchn">
    <w:name w:val="Überschrift 4 Zchn"/>
    <w:basedOn w:val="Absatz-Standardschriftart"/>
    <w:link w:val="berschrift4"/>
    <w:rsid w:val="00A63D7C"/>
    <w:rPr>
      <w:rFonts w:ascii="Arial" w:hAnsi="Arial" w:cs="Arial"/>
      <w:b/>
      <w:bCs/>
      <w:sz w:val="24"/>
      <w:szCs w:val="24"/>
    </w:rPr>
  </w:style>
  <w:style w:type="paragraph" w:customStyle="1" w:styleId="Basis-U">
    <w:name w:val="Basis-U"/>
    <w:uiPriority w:val="99"/>
    <w:rsid w:val="00A63D7C"/>
    <w:pPr>
      <w:widowControl w:val="0"/>
      <w:autoSpaceDE w:val="0"/>
      <w:autoSpaceDN w:val="0"/>
    </w:pPr>
    <w:rPr>
      <w:rFonts w:ascii="Arial" w:hAnsi="Arial" w:cs="Arial"/>
      <w:sz w:val="24"/>
      <w:szCs w:val="24"/>
    </w:rPr>
  </w:style>
  <w:style w:type="paragraph" w:styleId="Fuzeile">
    <w:name w:val="footer"/>
    <w:basedOn w:val="Standard"/>
    <w:link w:val="FuzeileZchn"/>
    <w:uiPriority w:val="99"/>
    <w:rsid w:val="00A63D7C"/>
    <w:pPr>
      <w:tabs>
        <w:tab w:val="center" w:pos="4819"/>
        <w:tab w:val="right" w:pos="9071"/>
      </w:tabs>
    </w:pPr>
  </w:style>
  <w:style w:type="character" w:customStyle="1" w:styleId="FuzeileZchn">
    <w:name w:val="Fußzeile Zchn"/>
    <w:basedOn w:val="Absatz-Standardschriftart"/>
    <w:link w:val="Fuzeile"/>
    <w:uiPriority w:val="99"/>
    <w:rsid w:val="00A63D7C"/>
    <w:rPr>
      <w:rFonts w:ascii="Arial" w:hAnsi="Arial" w:cs="Arial"/>
      <w:sz w:val="20"/>
      <w:szCs w:val="20"/>
    </w:rPr>
  </w:style>
  <w:style w:type="paragraph" w:styleId="Kopfzeile">
    <w:name w:val="header"/>
    <w:basedOn w:val="Standard"/>
    <w:link w:val="KopfzeileZchn"/>
    <w:uiPriority w:val="99"/>
    <w:rsid w:val="00A63D7C"/>
    <w:pPr>
      <w:tabs>
        <w:tab w:val="center" w:pos="4819"/>
        <w:tab w:val="right" w:pos="9071"/>
      </w:tabs>
    </w:pPr>
  </w:style>
  <w:style w:type="character" w:customStyle="1" w:styleId="KopfzeileZchn">
    <w:name w:val="Kopfzeile Zchn"/>
    <w:basedOn w:val="Absatz-Standardschriftart"/>
    <w:link w:val="Kopfzeile"/>
    <w:uiPriority w:val="99"/>
    <w:rsid w:val="00A63D7C"/>
    <w:rPr>
      <w:rFonts w:ascii="Arial" w:hAnsi="Arial" w:cs="Arial"/>
      <w:sz w:val="20"/>
      <w:szCs w:val="20"/>
    </w:rPr>
  </w:style>
  <w:style w:type="paragraph" w:styleId="Standardeinzug">
    <w:name w:val="Normal Indent"/>
    <w:basedOn w:val="Standard"/>
    <w:uiPriority w:val="99"/>
    <w:rsid w:val="00A63D7C"/>
    <w:pPr>
      <w:ind w:left="709"/>
    </w:pPr>
  </w:style>
  <w:style w:type="paragraph" w:customStyle="1" w:styleId="Einzug25">
    <w:name w:val="Einzug 2.5"/>
    <w:basedOn w:val="Einzug2"/>
    <w:rsid w:val="00A63D7C"/>
    <w:pPr>
      <w:spacing w:after="120"/>
    </w:pPr>
  </w:style>
  <w:style w:type="paragraph" w:customStyle="1" w:styleId="Einzug2">
    <w:name w:val="Einzug 2"/>
    <w:basedOn w:val="Block1"/>
    <w:rsid w:val="00A63D7C"/>
    <w:pPr>
      <w:ind w:left="1134" w:hanging="567"/>
    </w:pPr>
  </w:style>
  <w:style w:type="paragraph" w:customStyle="1" w:styleId="Block1">
    <w:name w:val="Block 1"/>
    <w:basedOn w:val="Basis-U"/>
    <w:uiPriority w:val="99"/>
    <w:rsid w:val="00A63D7C"/>
    <w:pPr>
      <w:jc w:val="both"/>
    </w:pPr>
  </w:style>
  <w:style w:type="paragraph" w:customStyle="1" w:styleId="Einzug35">
    <w:name w:val="Einzug 3.5"/>
    <w:basedOn w:val="Einzug3"/>
    <w:uiPriority w:val="99"/>
    <w:rsid w:val="00A63D7C"/>
    <w:pPr>
      <w:spacing w:after="120"/>
    </w:pPr>
  </w:style>
  <w:style w:type="paragraph" w:customStyle="1" w:styleId="Einzug3">
    <w:name w:val="Einzug 3"/>
    <w:basedOn w:val="Block1"/>
    <w:rsid w:val="00A63D7C"/>
    <w:pPr>
      <w:ind w:left="1701" w:hanging="567"/>
    </w:pPr>
  </w:style>
  <w:style w:type="paragraph" w:customStyle="1" w:styleId="Fuzeile-U">
    <w:name w:val="Fußzeile-U"/>
    <w:basedOn w:val="Basis-U"/>
    <w:uiPriority w:val="99"/>
    <w:rsid w:val="00A63D7C"/>
    <w:pPr>
      <w:pBdr>
        <w:top w:val="single" w:sz="18" w:space="3" w:color="auto"/>
      </w:pBdr>
      <w:tabs>
        <w:tab w:val="left" w:pos="2381"/>
      </w:tabs>
    </w:pPr>
    <w:rPr>
      <w:b/>
      <w:bCs/>
    </w:rPr>
  </w:style>
  <w:style w:type="paragraph" w:customStyle="1" w:styleId="Block2">
    <w:name w:val="Block 2"/>
    <w:basedOn w:val="Block1"/>
    <w:uiPriority w:val="99"/>
    <w:rsid w:val="00A63D7C"/>
    <w:pPr>
      <w:ind w:left="567"/>
    </w:pPr>
  </w:style>
  <w:style w:type="paragraph" w:customStyle="1" w:styleId="Block3">
    <w:name w:val="Block 3"/>
    <w:basedOn w:val="Block1"/>
    <w:uiPriority w:val="99"/>
    <w:rsid w:val="00A63D7C"/>
    <w:pPr>
      <w:ind w:left="1134"/>
    </w:pPr>
  </w:style>
  <w:style w:type="paragraph" w:customStyle="1" w:styleId="Einzug1">
    <w:name w:val="Einzug 1"/>
    <w:basedOn w:val="Block1"/>
    <w:next w:val="Einzug2"/>
    <w:uiPriority w:val="99"/>
    <w:rsid w:val="00A63D7C"/>
    <w:pPr>
      <w:ind w:left="567" w:hanging="567"/>
    </w:pPr>
  </w:style>
  <w:style w:type="paragraph" w:customStyle="1" w:styleId="Liste1">
    <w:name w:val="Liste 1"/>
    <w:basedOn w:val="Basis-U"/>
    <w:uiPriority w:val="99"/>
    <w:rsid w:val="00A63D7C"/>
    <w:pPr>
      <w:spacing w:line="120" w:lineRule="auto"/>
    </w:pPr>
  </w:style>
  <w:style w:type="paragraph" w:styleId="Liste3">
    <w:name w:val="List 3"/>
    <w:basedOn w:val="Basis-U"/>
    <w:uiPriority w:val="99"/>
    <w:rsid w:val="00A63D7C"/>
    <w:pPr>
      <w:ind w:left="567"/>
    </w:pPr>
  </w:style>
  <w:style w:type="paragraph" w:styleId="Liste4">
    <w:name w:val="List 4"/>
    <w:basedOn w:val="Basis-U"/>
    <w:uiPriority w:val="99"/>
    <w:rsid w:val="00A63D7C"/>
    <w:pPr>
      <w:ind w:left="1134"/>
    </w:pPr>
  </w:style>
  <w:style w:type="paragraph" w:customStyle="1" w:styleId="Einzug15">
    <w:name w:val="Einzug 1.5"/>
    <w:basedOn w:val="Einzug2"/>
    <w:uiPriority w:val="99"/>
    <w:rsid w:val="00A63D7C"/>
    <w:pPr>
      <w:spacing w:after="120"/>
    </w:pPr>
  </w:style>
  <w:style w:type="paragraph" w:customStyle="1" w:styleId="Kopfzeile-U">
    <w:name w:val="Kopfzeile-U"/>
    <w:basedOn w:val="Basis-U"/>
    <w:uiPriority w:val="99"/>
    <w:rsid w:val="00A63D7C"/>
    <w:pPr>
      <w:pBdr>
        <w:bottom w:val="single" w:sz="18" w:space="1" w:color="auto"/>
      </w:pBdr>
      <w:jc w:val="center"/>
    </w:pPr>
    <w:rPr>
      <w:b/>
      <w:bCs/>
      <w:sz w:val="36"/>
      <w:szCs w:val="36"/>
    </w:rPr>
  </w:style>
  <w:style w:type="paragraph" w:customStyle="1" w:styleId="Stichwort">
    <w:name w:val="Stichwort"/>
    <w:basedOn w:val="Basis-U"/>
    <w:uiPriority w:val="99"/>
    <w:rsid w:val="00A63D7C"/>
    <w:pPr>
      <w:tabs>
        <w:tab w:val="left" w:pos="1134"/>
        <w:tab w:val="left" w:pos="6237"/>
      </w:tabs>
      <w:ind w:left="567"/>
    </w:pPr>
  </w:style>
  <w:style w:type="paragraph" w:customStyle="1" w:styleId="Hinweis1">
    <w:name w:val="Hinweis 1"/>
    <w:basedOn w:val="Basis-U"/>
    <w:uiPriority w:val="99"/>
    <w:rsid w:val="00A63D7C"/>
    <w:pPr>
      <w:pBdr>
        <w:left w:val="single" w:sz="18" w:space="10" w:color="auto"/>
        <w:right w:val="single" w:sz="18" w:space="10" w:color="auto"/>
      </w:pBdr>
      <w:ind w:left="227" w:right="227"/>
    </w:pPr>
    <w:rPr>
      <w:b/>
      <w:bCs/>
    </w:rPr>
  </w:style>
  <w:style w:type="paragraph" w:customStyle="1" w:styleId="Hinweis2">
    <w:name w:val="Hinweis 2"/>
    <w:basedOn w:val="Hinweis1"/>
    <w:uiPriority w:val="99"/>
    <w:rsid w:val="00A63D7C"/>
    <w:pPr>
      <w:ind w:left="794"/>
    </w:pPr>
  </w:style>
  <w:style w:type="paragraph" w:customStyle="1" w:styleId="Hinweis3">
    <w:name w:val="Hinweis 3"/>
    <w:basedOn w:val="Hinweis1"/>
    <w:uiPriority w:val="99"/>
    <w:rsid w:val="00A63D7C"/>
    <w:pPr>
      <w:ind w:left="1361"/>
    </w:pPr>
  </w:style>
  <w:style w:type="paragraph" w:customStyle="1" w:styleId="Block15">
    <w:name w:val="Block 1.5"/>
    <w:basedOn w:val="Block1"/>
    <w:uiPriority w:val="99"/>
    <w:rsid w:val="00A63D7C"/>
    <w:pPr>
      <w:spacing w:after="120"/>
    </w:pPr>
  </w:style>
  <w:style w:type="paragraph" w:customStyle="1" w:styleId="Block25">
    <w:name w:val="Block 2.5"/>
    <w:basedOn w:val="Block2"/>
    <w:uiPriority w:val="99"/>
    <w:rsid w:val="00A63D7C"/>
    <w:pPr>
      <w:spacing w:after="120"/>
    </w:pPr>
  </w:style>
  <w:style w:type="paragraph" w:customStyle="1" w:styleId="Block35">
    <w:name w:val="Block 3.5"/>
    <w:basedOn w:val="Block3"/>
    <w:rsid w:val="00A63D7C"/>
    <w:pPr>
      <w:spacing w:after="120"/>
    </w:pPr>
  </w:style>
  <w:style w:type="paragraph" w:customStyle="1" w:styleId="Block45">
    <w:name w:val="Block 4.5"/>
    <w:basedOn w:val="Block4"/>
    <w:rsid w:val="00A63D7C"/>
    <w:pPr>
      <w:spacing w:after="120"/>
    </w:pPr>
  </w:style>
  <w:style w:type="paragraph" w:customStyle="1" w:styleId="Block4">
    <w:name w:val="Block 4"/>
    <w:basedOn w:val="Block1"/>
    <w:uiPriority w:val="99"/>
    <w:rsid w:val="00A63D7C"/>
    <w:pPr>
      <w:ind w:left="1701"/>
    </w:pPr>
  </w:style>
  <w:style w:type="paragraph" w:styleId="Aufzhlungszeichen2">
    <w:name w:val="List Bullet 2"/>
    <w:basedOn w:val="Liste5"/>
    <w:autoRedefine/>
    <w:uiPriority w:val="99"/>
    <w:rsid w:val="00A63D7C"/>
    <w:pPr>
      <w:ind w:left="2268"/>
    </w:pPr>
  </w:style>
  <w:style w:type="paragraph" w:styleId="Liste5">
    <w:name w:val="List 5"/>
    <w:basedOn w:val="Basis-U"/>
    <w:uiPriority w:val="99"/>
    <w:rsid w:val="00A63D7C"/>
    <w:pPr>
      <w:ind w:left="1701"/>
    </w:pPr>
  </w:style>
  <w:style w:type="paragraph" w:customStyle="1" w:styleId="Spielpaarung4">
    <w:name w:val="Spielpaarung 4"/>
    <w:basedOn w:val="Basis-U"/>
    <w:uiPriority w:val="99"/>
    <w:rsid w:val="00A63D7C"/>
    <w:pPr>
      <w:tabs>
        <w:tab w:val="left" w:pos="3686"/>
        <w:tab w:val="left" w:pos="4253"/>
      </w:tabs>
      <w:ind w:left="1701"/>
    </w:pPr>
  </w:style>
  <w:style w:type="paragraph" w:customStyle="1" w:styleId="Buchstaben-Plan10">
    <w:name w:val="Buchstaben-Plan 10"/>
    <w:basedOn w:val="Basis-U"/>
    <w:uiPriority w:val="99"/>
    <w:rsid w:val="00A63D7C"/>
    <w:pPr>
      <w:tabs>
        <w:tab w:val="left" w:pos="432"/>
        <w:tab w:val="left" w:pos="1296"/>
        <w:tab w:val="left" w:pos="2160"/>
        <w:tab w:val="left" w:pos="3024"/>
        <w:tab w:val="left" w:pos="3888"/>
        <w:tab w:val="left" w:pos="4752"/>
        <w:tab w:val="left" w:pos="5616"/>
        <w:tab w:val="left" w:pos="6480"/>
        <w:tab w:val="left" w:pos="7344"/>
      </w:tabs>
      <w:spacing w:line="-240" w:lineRule="auto"/>
    </w:pPr>
  </w:style>
  <w:style w:type="paragraph" w:customStyle="1" w:styleId="Buchstaben-PlanTag">
    <w:name w:val="Buchstaben-Plan Tag"/>
    <w:basedOn w:val="Basis-U"/>
    <w:uiPriority w:val="99"/>
    <w:rsid w:val="00A63D7C"/>
    <w:pPr>
      <w:tabs>
        <w:tab w:val="left" w:pos="432"/>
        <w:tab w:val="left" w:pos="1296"/>
        <w:tab w:val="left" w:pos="2160"/>
        <w:tab w:val="left" w:pos="3024"/>
        <w:tab w:val="left" w:pos="3888"/>
        <w:tab w:val="left" w:pos="4752"/>
        <w:tab w:val="left" w:pos="5616"/>
        <w:tab w:val="left" w:pos="6480"/>
        <w:tab w:val="left" w:pos="7344"/>
      </w:tabs>
      <w:spacing w:line="-240" w:lineRule="auto"/>
    </w:pPr>
  </w:style>
  <w:style w:type="paragraph" w:customStyle="1" w:styleId="Pokal-PlanSpalte">
    <w:name w:val="Pokal-Plan Spalte"/>
    <w:basedOn w:val="Basis-U"/>
    <w:uiPriority w:val="99"/>
    <w:rsid w:val="00A63D7C"/>
    <w:pPr>
      <w:tabs>
        <w:tab w:val="left" w:pos="5670"/>
        <w:tab w:val="left" w:pos="6804"/>
      </w:tabs>
      <w:spacing w:before="120" w:line="-240" w:lineRule="auto"/>
      <w:ind w:left="1701"/>
    </w:pPr>
  </w:style>
  <w:style w:type="paragraph" w:customStyle="1" w:styleId="Pokal-PlanGewinner">
    <w:name w:val="Pokal-Plan Gewinner"/>
    <w:basedOn w:val="Basis-U"/>
    <w:uiPriority w:val="99"/>
    <w:rsid w:val="00A63D7C"/>
    <w:pPr>
      <w:tabs>
        <w:tab w:val="left" w:pos="5670"/>
      </w:tabs>
      <w:spacing w:line="-240" w:lineRule="auto"/>
      <w:ind w:left="1701"/>
    </w:pPr>
  </w:style>
  <w:style w:type="paragraph" w:customStyle="1" w:styleId="Pokal-PlanSpiele">
    <w:name w:val="Pokal-Plan Spiele"/>
    <w:basedOn w:val="Basis-U"/>
    <w:uiPriority w:val="99"/>
    <w:rsid w:val="00A63D7C"/>
    <w:pPr>
      <w:tabs>
        <w:tab w:val="left" w:pos="2835"/>
        <w:tab w:val="left" w:pos="5670"/>
        <w:tab w:val="left" w:pos="6804"/>
      </w:tabs>
      <w:spacing w:line="-240" w:lineRule="auto"/>
      <w:ind w:left="1701"/>
    </w:pPr>
    <w:rPr>
      <w:sz w:val="20"/>
      <w:szCs w:val="20"/>
    </w:rPr>
  </w:style>
  <w:style w:type="paragraph" w:customStyle="1" w:styleId="Inhalt">
    <w:name w:val="Inhalt"/>
    <w:basedOn w:val="Basis-U"/>
    <w:uiPriority w:val="99"/>
    <w:rsid w:val="00A63D7C"/>
    <w:pPr>
      <w:tabs>
        <w:tab w:val="left" w:pos="567"/>
        <w:tab w:val="left" w:pos="4536"/>
      </w:tabs>
    </w:pPr>
    <w:rPr>
      <w:rFonts w:ascii="Times PS" w:hAnsi="Times PS" w:cs="Times New Roman"/>
      <w:i/>
      <w:iCs/>
    </w:rPr>
  </w:style>
  <w:style w:type="character" w:styleId="Seitenzahl">
    <w:name w:val="page number"/>
    <w:basedOn w:val="Absatz-Standardschriftart"/>
    <w:uiPriority w:val="99"/>
    <w:rsid w:val="00A63D7C"/>
    <w:rPr>
      <w:rFonts w:cs="Times New Roman"/>
    </w:rPr>
  </w:style>
  <w:style w:type="paragraph" w:styleId="Textkrper-Zeileneinzug">
    <w:name w:val="Body Text Indent"/>
    <w:basedOn w:val="Standard"/>
    <w:link w:val="Textkrper-ZeileneinzugZchn"/>
    <w:rsid w:val="00A63D7C"/>
    <w:pPr>
      <w:spacing w:before="113"/>
      <w:ind w:left="454" w:hanging="454"/>
      <w:jc w:val="both"/>
    </w:pPr>
    <w:rPr>
      <w:b/>
      <w:bCs/>
      <w:sz w:val="24"/>
      <w:szCs w:val="24"/>
    </w:rPr>
  </w:style>
  <w:style w:type="character" w:customStyle="1" w:styleId="Textkrper-ZeileneinzugZchn">
    <w:name w:val="Textkörper-Zeileneinzug Zchn"/>
    <w:basedOn w:val="Absatz-Standardschriftart"/>
    <w:link w:val="Textkrper-Zeileneinzug"/>
    <w:uiPriority w:val="99"/>
    <w:rsid w:val="00A63D7C"/>
    <w:rPr>
      <w:rFonts w:ascii="Arial" w:hAnsi="Arial" w:cs="Arial"/>
      <w:b/>
      <w:bCs/>
      <w:sz w:val="24"/>
      <w:szCs w:val="24"/>
    </w:rPr>
  </w:style>
  <w:style w:type="character" w:customStyle="1" w:styleId="Textkrper-ZeileneinzugChar">
    <w:name w:val="Textkörper-Zeileneinzug Char"/>
    <w:basedOn w:val="Absatz-Standardschriftart"/>
    <w:uiPriority w:val="99"/>
    <w:rsid w:val="00A63D7C"/>
    <w:rPr>
      <w:rFonts w:ascii="Arial" w:hAnsi="Arial" w:cs="Arial"/>
      <w:b/>
      <w:bCs/>
      <w:sz w:val="24"/>
      <w:szCs w:val="24"/>
      <w:lang w:val="de-DE"/>
    </w:rPr>
  </w:style>
  <w:style w:type="paragraph" w:styleId="Textkrper">
    <w:name w:val="Body Text"/>
    <w:basedOn w:val="Standard"/>
    <w:link w:val="TextkrperZchn"/>
    <w:uiPriority w:val="99"/>
    <w:rsid w:val="00A63D7C"/>
    <w:pPr>
      <w:spacing w:after="120"/>
    </w:pPr>
  </w:style>
  <w:style w:type="character" w:customStyle="1" w:styleId="TextkrperZchn">
    <w:name w:val="Textkörper Zchn"/>
    <w:basedOn w:val="Absatz-Standardschriftart"/>
    <w:link w:val="Textkrper"/>
    <w:uiPriority w:val="99"/>
    <w:rsid w:val="00A63D7C"/>
    <w:rPr>
      <w:rFonts w:ascii="Arial" w:hAnsi="Arial" w:cs="Arial"/>
      <w:sz w:val="20"/>
      <w:szCs w:val="20"/>
    </w:rPr>
  </w:style>
  <w:style w:type="character" w:styleId="Hyperlink">
    <w:name w:val="Hyperlink"/>
    <w:basedOn w:val="Absatz-Standardschriftart"/>
    <w:rsid w:val="00A63D7C"/>
    <w:rPr>
      <w:rFonts w:cs="Times New Roman"/>
      <w:color w:val="0000FF"/>
      <w:u w:val="single"/>
    </w:rPr>
  </w:style>
  <w:style w:type="paragraph" w:customStyle="1" w:styleId="Textkrper21">
    <w:name w:val="Textkörper 21"/>
    <w:basedOn w:val="Standard"/>
    <w:uiPriority w:val="99"/>
    <w:rsid w:val="00A63D7C"/>
    <w:pPr>
      <w:keepNext/>
      <w:tabs>
        <w:tab w:val="left" w:pos="454"/>
      </w:tabs>
      <w:overflowPunct w:val="0"/>
      <w:adjustRightInd w:val="0"/>
      <w:spacing w:before="113"/>
      <w:ind w:left="57" w:hanging="907"/>
      <w:jc w:val="both"/>
      <w:textAlignment w:val="baseline"/>
    </w:pPr>
    <w:rPr>
      <w:rFonts w:cs="Times New Roman"/>
      <w:sz w:val="24"/>
    </w:rPr>
  </w:style>
  <w:style w:type="character" w:styleId="Fett">
    <w:name w:val="Strong"/>
    <w:basedOn w:val="Absatz-Standardschriftart"/>
    <w:uiPriority w:val="22"/>
    <w:qFormat/>
    <w:locked/>
    <w:rsid w:val="000D77C8"/>
    <w:rPr>
      <w:b/>
      <w:bCs/>
    </w:rPr>
  </w:style>
  <w:style w:type="paragraph" w:styleId="Textkrper-Einzug2">
    <w:name w:val="Body Text Indent 2"/>
    <w:basedOn w:val="Standard"/>
    <w:link w:val="Textkrper-Einzug2Zchn"/>
    <w:rsid w:val="004C17D4"/>
    <w:pPr>
      <w:overflowPunct w:val="0"/>
      <w:adjustRightInd w:val="0"/>
      <w:spacing w:before="113"/>
      <w:ind w:left="454" w:hanging="454"/>
      <w:jc w:val="both"/>
      <w:textAlignment w:val="baseline"/>
    </w:pPr>
    <w:rPr>
      <w:rFonts w:cs="Times New Roman"/>
      <w:sz w:val="24"/>
    </w:rPr>
  </w:style>
  <w:style w:type="character" w:customStyle="1" w:styleId="Textkrper-Einzug2Zchn">
    <w:name w:val="Textkörper-Einzug 2 Zchn"/>
    <w:basedOn w:val="Absatz-Standardschriftart"/>
    <w:link w:val="Textkrper-Einzug2"/>
    <w:rsid w:val="004C17D4"/>
    <w:rPr>
      <w:rFonts w:ascii="Arial" w:hAnsi="Arial"/>
      <w:sz w:val="24"/>
      <w:szCs w:val="20"/>
    </w:rPr>
  </w:style>
  <w:style w:type="paragraph" w:styleId="Sprechblasentext">
    <w:name w:val="Balloon Text"/>
    <w:basedOn w:val="Standard"/>
    <w:link w:val="SprechblasentextZchn"/>
    <w:uiPriority w:val="99"/>
    <w:semiHidden/>
    <w:unhideWhenUsed/>
    <w:rsid w:val="006B60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6072"/>
    <w:rPr>
      <w:rFonts w:ascii="Segoe UI" w:hAnsi="Segoe UI" w:cs="Segoe UI"/>
      <w:sz w:val="18"/>
      <w:szCs w:val="18"/>
    </w:rPr>
  </w:style>
  <w:style w:type="paragraph" w:styleId="StandardWeb">
    <w:name w:val="Normal (Web)"/>
    <w:basedOn w:val="Standard"/>
    <w:uiPriority w:val="99"/>
    <w:unhideWhenUsed/>
    <w:rsid w:val="00555A94"/>
    <w:pPr>
      <w:widowControl/>
      <w:autoSpaceDE/>
      <w:autoSpaceDN/>
      <w:spacing w:before="100" w:beforeAutospacing="1" w:after="100" w:afterAutospacing="1"/>
    </w:pPr>
    <w:rPr>
      <w:rFonts w:ascii="Times New Roman" w:hAnsi="Times New Roman" w:cs="Times New Roman"/>
      <w:sz w:val="24"/>
      <w:szCs w:val="24"/>
    </w:rPr>
  </w:style>
  <w:style w:type="paragraph" w:styleId="Listenabsatz">
    <w:name w:val="List Paragraph"/>
    <w:basedOn w:val="Standard"/>
    <w:uiPriority w:val="34"/>
    <w:qFormat/>
    <w:rsid w:val="008160D1"/>
    <w:pPr>
      <w:ind w:left="720"/>
      <w:contextualSpacing/>
    </w:pPr>
  </w:style>
  <w:style w:type="character" w:styleId="Kommentarzeichen">
    <w:name w:val="annotation reference"/>
    <w:basedOn w:val="Absatz-Standardschriftart"/>
    <w:uiPriority w:val="99"/>
    <w:semiHidden/>
    <w:unhideWhenUsed/>
    <w:rsid w:val="00F15186"/>
    <w:rPr>
      <w:sz w:val="16"/>
      <w:szCs w:val="16"/>
    </w:rPr>
  </w:style>
  <w:style w:type="paragraph" w:styleId="Kommentartext">
    <w:name w:val="annotation text"/>
    <w:basedOn w:val="Standard"/>
    <w:link w:val="KommentartextZchn"/>
    <w:uiPriority w:val="99"/>
    <w:semiHidden/>
    <w:unhideWhenUsed/>
    <w:rsid w:val="00F15186"/>
  </w:style>
  <w:style w:type="character" w:customStyle="1" w:styleId="KommentartextZchn">
    <w:name w:val="Kommentartext Zchn"/>
    <w:basedOn w:val="Absatz-Standardschriftart"/>
    <w:link w:val="Kommentartext"/>
    <w:uiPriority w:val="99"/>
    <w:semiHidden/>
    <w:rsid w:val="00F15186"/>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15186"/>
    <w:rPr>
      <w:b/>
      <w:bCs/>
    </w:rPr>
  </w:style>
  <w:style w:type="character" w:customStyle="1" w:styleId="KommentarthemaZchn">
    <w:name w:val="Kommentarthema Zchn"/>
    <w:basedOn w:val="KommentartextZchn"/>
    <w:link w:val="Kommentarthema"/>
    <w:uiPriority w:val="99"/>
    <w:semiHidden/>
    <w:rsid w:val="00F15186"/>
    <w:rPr>
      <w:rFonts w:ascii="Arial" w:hAnsi="Arial" w:cs="Arial"/>
      <w:b/>
      <w:bCs/>
      <w:sz w:val="20"/>
      <w:szCs w:val="20"/>
    </w:rPr>
  </w:style>
  <w:style w:type="paragraph" w:styleId="NurText">
    <w:name w:val="Plain Text"/>
    <w:basedOn w:val="Standard"/>
    <w:link w:val="NurTextZchn"/>
    <w:uiPriority w:val="99"/>
    <w:unhideWhenUsed/>
    <w:rsid w:val="008D1B1C"/>
    <w:pPr>
      <w:widowControl/>
      <w:autoSpaceDE/>
      <w:autoSpaceDN/>
    </w:pPr>
    <w:rPr>
      <w:rFonts w:ascii="Comic Sans MS" w:eastAsiaTheme="minorHAnsi" w:hAnsi="Comic Sans MS" w:cstheme="minorBidi"/>
      <w:sz w:val="22"/>
      <w:szCs w:val="21"/>
      <w:lang w:eastAsia="en-US"/>
    </w:rPr>
  </w:style>
  <w:style w:type="character" w:customStyle="1" w:styleId="NurTextZchn">
    <w:name w:val="Nur Text Zchn"/>
    <w:basedOn w:val="Absatz-Standardschriftart"/>
    <w:link w:val="NurText"/>
    <w:uiPriority w:val="99"/>
    <w:rsid w:val="008D1B1C"/>
    <w:rPr>
      <w:rFonts w:ascii="Comic Sans MS" w:eastAsiaTheme="minorHAnsi" w:hAnsi="Comic Sans MS"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D7C"/>
    <w:pPr>
      <w:widowControl w:val="0"/>
      <w:autoSpaceDE w:val="0"/>
      <w:autoSpaceDN w:val="0"/>
    </w:pPr>
    <w:rPr>
      <w:rFonts w:ascii="Arial" w:hAnsi="Arial" w:cs="Arial"/>
      <w:sz w:val="20"/>
      <w:szCs w:val="20"/>
    </w:rPr>
  </w:style>
  <w:style w:type="paragraph" w:styleId="berschrift1">
    <w:name w:val="heading 1"/>
    <w:basedOn w:val="Standard"/>
    <w:next w:val="Standard"/>
    <w:link w:val="berschrift1Zchn"/>
    <w:uiPriority w:val="99"/>
    <w:qFormat/>
    <w:locked/>
    <w:rsid w:val="00A63D7C"/>
    <w:pPr>
      <w:spacing w:before="480" w:after="480"/>
      <w:outlineLvl w:val="0"/>
    </w:pPr>
    <w:rPr>
      <w:b/>
      <w:bCs/>
      <w:sz w:val="36"/>
      <w:szCs w:val="36"/>
      <w:u w:val="single"/>
    </w:rPr>
  </w:style>
  <w:style w:type="paragraph" w:styleId="berschrift2">
    <w:name w:val="heading 2"/>
    <w:basedOn w:val="Standard"/>
    <w:next w:val="Standard"/>
    <w:link w:val="berschrift2Zchn"/>
    <w:uiPriority w:val="99"/>
    <w:qFormat/>
    <w:locked/>
    <w:rsid w:val="00A63D7C"/>
    <w:pPr>
      <w:tabs>
        <w:tab w:val="left" w:pos="567"/>
      </w:tabs>
      <w:spacing w:before="480"/>
      <w:outlineLvl w:val="1"/>
    </w:pPr>
    <w:rPr>
      <w:b/>
      <w:bCs/>
      <w:sz w:val="28"/>
      <w:szCs w:val="28"/>
      <w:u w:val="single"/>
    </w:rPr>
  </w:style>
  <w:style w:type="paragraph" w:styleId="berschrift3">
    <w:name w:val="heading 3"/>
    <w:basedOn w:val="Standard"/>
    <w:link w:val="berschrift3Zchn"/>
    <w:uiPriority w:val="99"/>
    <w:qFormat/>
    <w:rsid w:val="00D42063"/>
    <w:pPr>
      <w:spacing w:before="100" w:beforeAutospacing="1" w:after="100" w:afterAutospacing="1"/>
      <w:outlineLvl w:val="2"/>
    </w:pPr>
    <w:rPr>
      <w:rFonts w:ascii="Cambria" w:hAnsi="Cambria"/>
      <w:b/>
      <w:bCs/>
      <w:sz w:val="26"/>
      <w:szCs w:val="26"/>
    </w:rPr>
  </w:style>
  <w:style w:type="paragraph" w:styleId="berschrift4">
    <w:name w:val="heading 4"/>
    <w:basedOn w:val="Basis-U"/>
    <w:next w:val="Standard"/>
    <w:link w:val="berschrift4Zchn"/>
    <w:qFormat/>
    <w:locked/>
    <w:rsid w:val="00A63D7C"/>
    <w:pPr>
      <w:tabs>
        <w:tab w:val="left" w:pos="1134"/>
      </w:tabs>
      <w:spacing w:before="240" w:after="240"/>
      <w:ind w:left="567"/>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rsid w:val="00D42063"/>
    <w:rPr>
      <w:rFonts w:ascii="Cambria" w:hAnsi="Cambria" w:cs="Times New Roman"/>
      <w:b/>
      <w:bCs/>
      <w:sz w:val="26"/>
      <w:szCs w:val="26"/>
    </w:rPr>
  </w:style>
  <w:style w:type="character" w:customStyle="1" w:styleId="berschrift1Zchn">
    <w:name w:val="Überschrift 1 Zchn"/>
    <w:basedOn w:val="Absatz-Standardschriftart"/>
    <w:link w:val="berschrift1"/>
    <w:uiPriority w:val="99"/>
    <w:rsid w:val="00A63D7C"/>
    <w:rPr>
      <w:rFonts w:ascii="Arial" w:hAnsi="Arial" w:cs="Arial"/>
      <w:b/>
      <w:bCs/>
      <w:sz w:val="36"/>
      <w:szCs w:val="36"/>
      <w:u w:val="single"/>
    </w:rPr>
  </w:style>
  <w:style w:type="character" w:customStyle="1" w:styleId="berschrift2Zchn">
    <w:name w:val="Überschrift 2 Zchn"/>
    <w:basedOn w:val="Absatz-Standardschriftart"/>
    <w:link w:val="berschrift2"/>
    <w:uiPriority w:val="99"/>
    <w:rsid w:val="00A63D7C"/>
    <w:rPr>
      <w:rFonts w:ascii="Arial" w:hAnsi="Arial" w:cs="Arial"/>
      <w:b/>
      <w:bCs/>
      <w:sz w:val="28"/>
      <w:szCs w:val="28"/>
      <w:u w:val="single"/>
    </w:rPr>
  </w:style>
  <w:style w:type="character" w:customStyle="1" w:styleId="berschrift4Zchn">
    <w:name w:val="Überschrift 4 Zchn"/>
    <w:basedOn w:val="Absatz-Standardschriftart"/>
    <w:link w:val="berschrift4"/>
    <w:rsid w:val="00A63D7C"/>
    <w:rPr>
      <w:rFonts w:ascii="Arial" w:hAnsi="Arial" w:cs="Arial"/>
      <w:b/>
      <w:bCs/>
      <w:sz w:val="24"/>
      <w:szCs w:val="24"/>
    </w:rPr>
  </w:style>
  <w:style w:type="paragraph" w:customStyle="1" w:styleId="Basis-U">
    <w:name w:val="Basis-U"/>
    <w:uiPriority w:val="99"/>
    <w:rsid w:val="00A63D7C"/>
    <w:pPr>
      <w:widowControl w:val="0"/>
      <w:autoSpaceDE w:val="0"/>
      <w:autoSpaceDN w:val="0"/>
    </w:pPr>
    <w:rPr>
      <w:rFonts w:ascii="Arial" w:hAnsi="Arial" w:cs="Arial"/>
      <w:sz w:val="24"/>
      <w:szCs w:val="24"/>
    </w:rPr>
  </w:style>
  <w:style w:type="paragraph" w:styleId="Fuzeile">
    <w:name w:val="footer"/>
    <w:basedOn w:val="Standard"/>
    <w:link w:val="FuzeileZchn"/>
    <w:uiPriority w:val="99"/>
    <w:rsid w:val="00A63D7C"/>
    <w:pPr>
      <w:tabs>
        <w:tab w:val="center" w:pos="4819"/>
        <w:tab w:val="right" w:pos="9071"/>
      </w:tabs>
    </w:pPr>
  </w:style>
  <w:style w:type="character" w:customStyle="1" w:styleId="FuzeileZchn">
    <w:name w:val="Fußzeile Zchn"/>
    <w:basedOn w:val="Absatz-Standardschriftart"/>
    <w:link w:val="Fuzeile"/>
    <w:uiPriority w:val="99"/>
    <w:rsid w:val="00A63D7C"/>
    <w:rPr>
      <w:rFonts w:ascii="Arial" w:hAnsi="Arial" w:cs="Arial"/>
      <w:sz w:val="20"/>
      <w:szCs w:val="20"/>
    </w:rPr>
  </w:style>
  <w:style w:type="paragraph" w:styleId="Kopfzeile">
    <w:name w:val="header"/>
    <w:basedOn w:val="Standard"/>
    <w:link w:val="KopfzeileZchn"/>
    <w:uiPriority w:val="99"/>
    <w:rsid w:val="00A63D7C"/>
    <w:pPr>
      <w:tabs>
        <w:tab w:val="center" w:pos="4819"/>
        <w:tab w:val="right" w:pos="9071"/>
      </w:tabs>
    </w:pPr>
  </w:style>
  <w:style w:type="character" w:customStyle="1" w:styleId="KopfzeileZchn">
    <w:name w:val="Kopfzeile Zchn"/>
    <w:basedOn w:val="Absatz-Standardschriftart"/>
    <w:link w:val="Kopfzeile"/>
    <w:uiPriority w:val="99"/>
    <w:rsid w:val="00A63D7C"/>
    <w:rPr>
      <w:rFonts w:ascii="Arial" w:hAnsi="Arial" w:cs="Arial"/>
      <w:sz w:val="20"/>
      <w:szCs w:val="20"/>
    </w:rPr>
  </w:style>
  <w:style w:type="paragraph" w:styleId="Standardeinzug">
    <w:name w:val="Normal Indent"/>
    <w:basedOn w:val="Standard"/>
    <w:uiPriority w:val="99"/>
    <w:rsid w:val="00A63D7C"/>
    <w:pPr>
      <w:ind w:left="709"/>
    </w:pPr>
  </w:style>
  <w:style w:type="paragraph" w:customStyle="1" w:styleId="Einzug25">
    <w:name w:val="Einzug 2.5"/>
    <w:basedOn w:val="Einzug2"/>
    <w:rsid w:val="00A63D7C"/>
    <w:pPr>
      <w:spacing w:after="120"/>
    </w:pPr>
  </w:style>
  <w:style w:type="paragraph" w:customStyle="1" w:styleId="Einzug2">
    <w:name w:val="Einzug 2"/>
    <w:basedOn w:val="Block1"/>
    <w:rsid w:val="00A63D7C"/>
    <w:pPr>
      <w:ind w:left="1134" w:hanging="567"/>
    </w:pPr>
  </w:style>
  <w:style w:type="paragraph" w:customStyle="1" w:styleId="Block1">
    <w:name w:val="Block 1"/>
    <w:basedOn w:val="Basis-U"/>
    <w:uiPriority w:val="99"/>
    <w:rsid w:val="00A63D7C"/>
    <w:pPr>
      <w:jc w:val="both"/>
    </w:pPr>
  </w:style>
  <w:style w:type="paragraph" w:customStyle="1" w:styleId="Einzug35">
    <w:name w:val="Einzug 3.5"/>
    <w:basedOn w:val="Einzug3"/>
    <w:uiPriority w:val="99"/>
    <w:rsid w:val="00A63D7C"/>
    <w:pPr>
      <w:spacing w:after="120"/>
    </w:pPr>
  </w:style>
  <w:style w:type="paragraph" w:customStyle="1" w:styleId="Einzug3">
    <w:name w:val="Einzug 3"/>
    <w:basedOn w:val="Block1"/>
    <w:rsid w:val="00A63D7C"/>
    <w:pPr>
      <w:ind w:left="1701" w:hanging="567"/>
    </w:pPr>
  </w:style>
  <w:style w:type="paragraph" w:customStyle="1" w:styleId="Fuzeile-U">
    <w:name w:val="Fußzeile-U"/>
    <w:basedOn w:val="Basis-U"/>
    <w:uiPriority w:val="99"/>
    <w:rsid w:val="00A63D7C"/>
    <w:pPr>
      <w:pBdr>
        <w:top w:val="single" w:sz="18" w:space="3" w:color="auto"/>
      </w:pBdr>
      <w:tabs>
        <w:tab w:val="left" w:pos="2381"/>
      </w:tabs>
    </w:pPr>
    <w:rPr>
      <w:b/>
      <w:bCs/>
    </w:rPr>
  </w:style>
  <w:style w:type="paragraph" w:customStyle="1" w:styleId="Block2">
    <w:name w:val="Block 2"/>
    <w:basedOn w:val="Block1"/>
    <w:uiPriority w:val="99"/>
    <w:rsid w:val="00A63D7C"/>
    <w:pPr>
      <w:ind w:left="567"/>
    </w:pPr>
  </w:style>
  <w:style w:type="paragraph" w:customStyle="1" w:styleId="Block3">
    <w:name w:val="Block 3"/>
    <w:basedOn w:val="Block1"/>
    <w:uiPriority w:val="99"/>
    <w:rsid w:val="00A63D7C"/>
    <w:pPr>
      <w:ind w:left="1134"/>
    </w:pPr>
  </w:style>
  <w:style w:type="paragraph" w:customStyle="1" w:styleId="Einzug1">
    <w:name w:val="Einzug 1"/>
    <w:basedOn w:val="Block1"/>
    <w:next w:val="Einzug2"/>
    <w:uiPriority w:val="99"/>
    <w:rsid w:val="00A63D7C"/>
    <w:pPr>
      <w:ind w:left="567" w:hanging="567"/>
    </w:pPr>
  </w:style>
  <w:style w:type="paragraph" w:customStyle="1" w:styleId="Liste1">
    <w:name w:val="Liste 1"/>
    <w:basedOn w:val="Basis-U"/>
    <w:uiPriority w:val="99"/>
    <w:rsid w:val="00A63D7C"/>
    <w:pPr>
      <w:spacing w:line="120" w:lineRule="auto"/>
    </w:pPr>
  </w:style>
  <w:style w:type="paragraph" w:styleId="Liste3">
    <w:name w:val="List 3"/>
    <w:basedOn w:val="Basis-U"/>
    <w:uiPriority w:val="99"/>
    <w:rsid w:val="00A63D7C"/>
    <w:pPr>
      <w:ind w:left="567"/>
    </w:pPr>
  </w:style>
  <w:style w:type="paragraph" w:styleId="Liste4">
    <w:name w:val="List 4"/>
    <w:basedOn w:val="Basis-U"/>
    <w:uiPriority w:val="99"/>
    <w:rsid w:val="00A63D7C"/>
    <w:pPr>
      <w:ind w:left="1134"/>
    </w:pPr>
  </w:style>
  <w:style w:type="paragraph" w:customStyle="1" w:styleId="Einzug15">
    <w:name w:val="Einzug 1.5"/>
    <w:basedOn w:val="Einzug2"/>
    <w:uiPriority w:val="99"/>
    <w:rsid w:val="00A63D7C"/>
    <w:pPr>
      <w:spacing w:after="120"/>
    </w:pPr>
  </w:style>
  <w:style w:type="paragraph" w:customStyle="1" w:styleId="Kopfzeile-U">
    <w:name w:val="Kopfzeile-U"/>
    <w:basedOn w:val="Basis-U"/>
    <w:uiPriority w:val="99"/>
    <w:rsid w:val="00A63D7C"/>
    <w:pPr>
      <w:pBdr>
        <w:bottom w:val="single" w:sz="18" w:space="1" w:color="auto"/>
      </w:pBdr>
      <w:jc w:val="center"/>
    </w:pPr>
    <w:rPr>
      <w:b/>
      <w:bCs/>
      <w:sz w:val="36"/>
      <w:szCs w:val="36"/>
    </w:rPr>
  </w:style>
  <w:style w:type="paragraph" w:customStyle="1" w:styleId="Stichwort">
    <w:name w:val="Stichwort"/>
    <w:basedOn w:val="Basis-U"/>
    <w:uiPriority w:val="99"/>
    <w:rsid w:val="00A63D7C"/>
    <w:pPr>
      <w:tabs>
        <w:tab w:val="left" w:pos="1134"/>
        <w:tab w:val="left" w:pos="6237"/>
      </w:tabs>
      <w:ind w:left="567"/>
    </w:pPr>
  </w:style>
  <w:style w:type="paragraph" w:customStyle="1" w:styleId="Hinweis1">
    <w:name w:val="Hinweis 1"/>
    <w:basedOn w:val="Basis-U"/>
    <w:uiPriority w:val="99"/>
    <w:rsid w:val="00A63D7C"/>
    <w:pPr>
      <w:pBdr>
        <w:left w:val="single" w:sz="18" w:space="10" w:color="auto"/>
        <w:right w:val="single" w:sz="18" w:space="10" w:color="auto"/>
      </w:pBdr>
      <w:ind w:left="227" w:right="227"/>
    </w:pPr>
    <w:rPr>
      <w:b/>
      <w:bCs/>
    </w:rPr>
  </w:style>
  <w:style w:type="paragraph" w:customStyle="1" w:styleId="Hinweis2">
    <w:name w:val="Hinweis 2"/>
    <w:basedOn w:val="Hinweis1"/>
    <w:uiPriority w:val="99"/>
    <w:rsid w:val="00A63D7C"/>
    <w:pPr>
      <w:ind w:left="794"/>
    </w:pPr>
  </w:style>
  <w:style w:type="paragraph" w:customStyle="1" w:styleId="Hinweis3">
    <w:name w:val="Hinweis 3"/>
    <w:basedOn w:val="Hinweis1"/>
    <w:uiPriority w:val="99"/>
    <w:rsid w:val="00A63D7C"/>
    <w:pPr>
      <w:ind w:left="1361"/>
    </w:pPr>
  </w:style>
  <w:style w:type="paragraph" w:customStyle="1" w:styleId="Block15">
    <w:name w:val="Block 1.5"/>
    <w:basedOn w:val="Block1"/>
    <w:uiPriority w:val="99"/>
    <w:rsid w:val="00A63D7C"/>
    <w:pPr>
      <w:spacing w:after="120"/>
    </w:pPr>
  </w:style>
  <w:style w:type="paragraph" w:customStyle="1" w:styleId="Block25">
    <w:name w:val="Block 2.5"/>
    <w:basedOn w:val="Block2"/>
    <w:uiPriority w:val="99"/>
    <w:rsid w:val="00A63D7C"/>
    <w:pPr>
      <w:spacing w:after="120"/>
    </w:pPr>
  </w:style>
  <w:style w:type="paragraph" w:customStyle="1" w:styleId="Block35">
    <w:name w:val="Block 3.5"/>
    <w:basedOn w:val="Block3"/>
    <w:rsid w:val="00A63D7C"/>
    <w:pPr>
      <w:spacing w:after="120"/>
    </w:pPr>
  </w:style>
  <w:style w:type="paragraph" w:customStyle="1" w:styleId="Block45">
    <w:name w:val="Block 4.5"/>
    <w:basedOn w:val="Block4"/>
    <w:rsid w:val="00A63D7C"/>
    <w:pPr>
      <w:spacing w:after="120"/>
    </w:pPr>
  </w:style>
  <w:style w:type="paragraph" w:customStyle="1" w:styleId="Block4">
    <w:name w:val="Block 4"/>
    <w:basedOn w:val="Block1"/>
    <w:uiPriority w:val="99"/>
    <w:rsid w:val="00A63D7C"/>
    <w:pPr>
      <w:ind w:left="1701"/>
    </w:pPr>
  </w:style>
  <w:style w:type="paragraph" w:styleId="Aufzhlungszeichen2">
    <w:name w:val="List Bullet 2"/>
    <w:basedOn w:val="Liste5"/>
    <w:autoRedefine/>
    <w:uiPriority w:val="99"/>
    <w:rsid w:val="00A63D7C"/>
    <w:pPr>
      <w:ind w:left="2268"/>
    </w:pPr>
  </w:style>
  <w:style w:type="paragraph" w:styleId="Liste5">
    <w:name w:val="List 5"/>
    <w:basedOn w:val="Basis-U"/>
    <w:uiPriority w:val="99"/>
    <w:rsid w:val="00A63D7C"/>
    <w:pPr>
      <w:ind w:left="1701"/>
    </w:pPr>
  </w:style>
  <w:style w:type="paragraph" w:customStyle="1" w:styleId="Spielpaarung4">
    <w:name w:val="Spielpaarung 4"/>
    <w:basedOn w:val="Basis-U"/>
    <w:uiPriority w:val="99"/>
    <w:rsid w:val="00A63D7C"/>
    <w:pPr>
      <w:tabs>
        <w:tab w:val="left" w:pos="3686"/>
        <w:tab w:val="left" w:pos="4253"/>
      </w:tabs>
      <w:ind w:left="1701"/>
    </w:pPr>
  </w:style>
  <w:style w:type="paragraph" w:customStyle="1" w:styleId="Buchstaben-Plan10">
    <w:name w:val="Buchstaben-Plan 10"/>
    <w:basedOn w:val="Basis-U"/>
    <w:uiPriority w:val="99"/>
    <w:rsid w:val="00A63D7C"/>
    <w:pPr>
      <w:tabs>
        <w:tab w:val="left" w:pos="432"/>
        <w:tab w:val="left" w:pos="1296"/>
        <w:tab w:val="left" w:pos="2160"/>
        <w:tab w:val="left" w:pos="3024"/>
        <w:tab w:val="left" w:pos="3888"/>
        <w:tab w:val="left" w:pos="4752"/>
        <w:tab w:val="left" w:pos="5616"/>
        <w:tab w:val="left" w:pos="6480"/>
        <w:tab w:val="left" w:pos="7344"/>
      </w:tabs>
      <w:spacing w:line="-240" w:lineRule="auto"/>
    </w:pPr>
  </w:style>
  <w:style w:type="paragraph" w:customStyle="1" w:styleId="Buchstaben-PlanTag">
    <w:name w:val="Buchstaben-Plan Tag"/>
    <w:basedOn w:val="Basis-U"/>
    <w:uiPriority w:val="99"/>
    <w:rsid w:val="00A63D7C"/>
    <w:pPr>
      <w:tabs>
        <w:tab w:val="left" w:pos="432"/>
        <w:tab w:val="left" w:pos="1296"/>
        <w:tab w:val="left" w:pos="2160"/>
        <w:tab w:val="left" w:pos="3024"/>
        <w:tab w:val="left" w:pos="3888"/>
        <w:tab w:val="left" w:pos="4752"/>
        <w:tab w:val="left" w:pos="5616"/>
        <w:tab w:val="left" w:pos="6480"/>
        <w:tab w:val="left" w:pos="7344"/>
      </w:tabs>
      <w:spacing w:line="-240" w:lineRule="auto"/>
    </w:pPr>
  </w:style>
  <w:style w:type="paragraph" w:customStyle="1" w:styleId="Pokal-PlanSpalte">
    <w:name w:val="Pokal-Plan Spalte"/>
    <w:basedOn w:val="Basis-U"/>
    <w:uiPriority w:val="99"/>
    <w:rsid w:val="00A63D7C"/>
    <w:pPr>
      <w:tabs>
        <w:tab w:val="left" w:pos="5670"/>
        <w:tab w:val="left" w:pos="6804"/>
      </w:tabs>
      <w:spacing w:before="120" w:line="-240" w:lineRule="auto"/>
      <w:ind w:left="1701"/>
    </w:pPr>
  </w:style>
  <w:style w:type="paragraph" w:customStyle="1" w:styleId="Pokal-PlanGewinner">
    <w:name w:val="Pokal-Plan Gewinner"/>
    <w:basedOn w:val="Basis-U"/>
    <w:uiPriority w:val="99"/>
    <w:rsid w:val="00A63D7C"/>
    <w:pPr>
      <w:tabs>
        <w:tab w:val="left" w:pos="5670"/>
      </w:tabs>
      <w:spacing w:line="-240" w:lineRule="auto"/>
      <w:ind w:left="1701"/>
    </w:pPr>
  </w:style>
  <w:style w:type="paragraph" w:customStyle="1" w:styleId="Pokal-PlanSpiele">
    <w:name w:val="Pokal-Plan Spiele"/>
    <w:basedOn w:val="Basis-U"/>
    <w:uiPriority w:val="99"/>
    <w:rsid w:val="00A63D7C"/>
    <w:pPr>
      <w:tabs>
        <w:tab w:val="left" w:pos="2835"/>
        <w:tab w:val="left" w:pos="5670"/>
        <w:tab w:val="left" w:pos="6804"/>
      </w:tabs>
      <w:spacing w:line="-240" w:lineRule="auto"/>
      <w:ind w:left="1701"/>
    </w:pPr>
    <w:rPr>
      <w:sz w:val="20"/>
      <w:szCs w:val="20"/>
    </w:rPr>
  </w:style>
  <w:style w:type="paragraph" w:customStyle="1" w:styleId="Inhalt">
    <w:name w:val="Inhalt"/>
    <w:basedOn w:val="Basis-U"/>
    <w:uiPriority w:val="99"/>
    <w:rsid w:val="00A63D7C"/>
    <w:pPr>
      <w:tabs>
        <w:tab w:val="left" w:pos="567"/>
        <w:tab w:val="left" w:pos="4536"/>
      </w:tabs>
    </w:pPr>
    <w:rPr>
      <w:rFonts w:ascii="Times PS" w:hAnsi="Times PS" w:cs="Times New Roman"/>
      <w:i/>
      <w:iCs/>
    </w:rPr>
  </w:style>
  <w:style w:type="character" w:styleId="Seitenzahl">
    <w:name w:val="page number"/>
    <w:basedOn w:val="Absatz-Standardschriftart"/>
    <w:uiPriority w:val="99"/>
    <w:rsid w:val="00A63D7C"/>
    <w:rPr>
      <w:rFonts w:cs="Times New Roman"/>
    </w:rPr>
  </w:style>
  <w:style w:type="paragraph" w:styleId="Textkrper-Zeileneinzug">
    <w:name w:val="Body Text Indent"/>
    <w:basedOn w:val="Standard"/>
    <w:link w:val="Textkrper-ZeileneinzugZchn"/>
    <w:rsid w:val="00A63D7C"/>
    <w:pPr>
      <w:spacing w:before="113"/>
      <w:ind w:left="454" w:hanging="454"/>
      <w:jc w:val="both"/>
    </w:pPr>
    <w:rPr>
      <w:b/>
      <w:bCs/>
      <w:sz w:val="24"/>
      <w:szCs w:val="24"/>
    </w:rPr>
  </w:style>
  <w:style w:type="character" w:customStyle="1" w:styleId="Textkrper-ZeileneinzugZchn">
    <w:name w:val="Textkörper-Zeileneinzug Zchn"/>
    <w:basedOn w:val="Absatz-Standardschriftart"/>
    <w:link w:val="Textkrper-Zeileneinzug"/>
    <w:uiPriority w:val="99"/>
    <w:rsid w:val="00A63D7C"/>
    <w:rPr>
      <w:rFonts w:ascii="Arial" w:hAnsi="Arial" w:cs="Arial"/>
      <w:b/>
      <w:bCs/>
      <w:sz w:val="24"/>
      <w:szCs w:val="24"/>
    </w:rPr>
  </w:style>
  <w:style w:type="character" w:customStyle="1" w:styleId="Textkrper-ZeileneinzugChar">
    <w:name w:val="Textkörper-Zeileneinzug Char"/>
    <w:basedOn w:val="Absatz-Standardschriftart"/>
    <w:uiPriority w:val="99"/>
    <w:rsid w:val="00A63D7C"/>
    <w:rPr>
      <w:rFonts w:ascii="Arial" w:hAnsi="Arial" w:cs="Arial"/>
      <w:b/>
      <w:bCs/>
      <w:sz w:val="24"/>
      <w:szCs w:val="24"/>
      <w:lang w:val="de-DE"/>
    </w:rPr>
  </w:style>
  <w:style w:type="paragraph" w:styleId="Textkrper">
    <w:name w:val="Body Text"/>
    <w:basedOn w:val="Standard"/>
    <w:link w:val="TextkrperZchn"/>
    <w:uiPriority w:val="99"/>
    <w:rsid w:val="00A63D7C"/>
    <w:pPr>
      <w:spacing w:after="120"/>
    </w:pPr>
  </w:style>
  <w:style w:type="character" w:customStyle="1" w:styleId="TextkrperZchn">
    <w:name w:val="Textkörper Zchn"/>
    <w:basedOn w:val="Absatz-Standardschriftart"/>
    <w:link w:val="Textkrper"/>
    <w:uiPriority w:val="99"/>
    <w:rsid w:val="00A63D7C"/>
    <w:rPr>
      <w:rFonts w:ascii="Arial" w:hAnsi="Arial" w:cs="Arial"/>
      <w:sz w:val="20"/>
      <w:szCs w:val="20"/>
    </w:rPr>
  </w:style>
  <w:style w:type="character" w:styleId="Hyperlink">
    <w:name w:val="Hyperlink"/>
    <w:basedOn w:val="Absatz-Standardschriftart"/>
    <w:rsid w:val="00A63D7C"/>
    <w:rPr>
      <w:rFonts w:cs="Times New Roman"/>
      <w:color w:val="0000FF"/>
      <w:u w:val="single"/>
    </w:rPr>
  </w:style>
  <w:style w:type="paragraph" w:customStyle="1" w:styleId="Textkrper21">
    <w:name w:val="Textkörper 21"/>
    <w:basedOn w:val="Standard"/>
    <w:uiPriority w:val="99"/>
    <w:rsid w:val="00A63D7C"/>
    <w:pPr>
      <w:keepNext/>
      <w:tabs>
        <w:tab w:val="left" w:pos="454"/>
      </w:tabs>
      <w:overflowPunct w:val="0"/>
      <w:adjustRightInd w:val="0"/>
      <w:spacing w:before="113"/>
      <w:ind w:left="57" w:hanging="907"/>
      <w:jc w:val="both"/>
      <w:textAlignment w:val="baseline"/>
    </w:pPr>
    <w:rPr>
      <w:rFonts w:cs="Times New Roman"/>
      <w:sz w:val="24"/>
    </w:rPr>
  </w:style>
  <w:style w:type="character" w:styleId="Fett">
    <w:name w:val="Strong"/>
    <w:basedOn w:val="Absatz-Standardschriftart"/>
    <w:uiPriority w:val="22"/>
    <w:qFormat/>
    <w:locked/>
    <w:rsid w:val="000D77C8"/>
    <w:rPr>
      <w:b/>
      <w:bCs/>
    </w:rPr>
  </w:style>
  <w:style w:type="paragraph" w:styleId="Textkrper-Einzug2">
    <w:name w:val="Body Text Indent 2"/>
    <w:basedOn w:val="Standard"/>
    <w:link w:val="Textkrper-Einzug2Zchn"/>
    <w:rsid w:val="004C17D4"/>
    <w:pPr>
      <w:overflowPunct w:val="0"/>
      <w:adjustRightInd w:val="0"/>
      <w:spacing w:before="113"/>
      <w:ind w:left="454" w:hanging="454"/>
      <w:jc w:val="both"/>
      <w:textAlignment w:val="baseline"/>
    </w:pPr>
    <w:rPr>
      <w:rFonts w:cs="Times New Roman"/>
      <w:sz w:val="24"/>
    </w:rPr>
  </w:style>
  <w:style w:type="character" w:customStyle="1" w:styleId="Textkrper-Einzug2Zchn">
    <w:name w:val="Textkörper-Einzug 2 Zchn"/>
    <w:basedOn w:val="Absatz-Standardschriftart"/>
    <w:link w:val="Textkrper-Einzug2"/>
    <w:rsid w:val="004C17D4"/>
    <w:rPr>
      <w:rFonts w:ascii="Arial" w:hAnsi="Arial"/>
      <w:sz w:val="24"/>
      <w:szCs w:val="20"/>
    </w:rPr>
  </w:style>
  <w:style w:type="paragraph" w:styleId="Sprechblasentext">
    <w:name w:val="Balloon Text"/>
    <w:basedOn w:val="Standard"/>
    <w:link w:val="SprechblasentextZchn"/>
    <w:uiPriority w:val="99"/>
    <w:semiHidden/>
    <w:unhideWhenUsed/>
    <w:rsid w:val="006B60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6072"/>
    <w:rPr>
      <w:rFonts w:ascii="Segoe UI" w:hAnsi="Segoe UI" w:cs="Segoe UI"/>
      <w:sz w:val="18"/>
      <w:szCs w:val="18"/>
    </w:rPr>
  </w:style>
  <w:style w:type="paragraph" w:styleId="StandardWeb">
    <w:name w:val="Normal (Web)"/>
    <w:basedOn w:val="Standard"/>
    <w:uiPriority w:val="99"/>
    <w:unhideWhenUsed/>
    <w:rsid w:val="00555A94"/>
    <w:pPr>
      <w:widowControl/>
      <w:autoSpaceDE/>
      <w:autoSpaceDN/>
      <w:spacing w:before="100" w:beforeAutospacing="1" w:after="100" w:afterAutospacing="1"/>
    </w:pPr>
    <w:rPr>
      <w:rFonts w:ascii="Times New Roman" w:hAnsi="Times New Roman" w:cs="Times New Roman"/>
      <w:sz w:val="24"/>
      <w:szCs w:val="24"/>
    </w:rPr>
  </w:style>
  <w:style w:type="paragraph" w:styleId="Listenabsatz">
    <w:name w:val="List Paragraph"/>
    <w:basedOn w:val="Standard"/>
    <w:uiPriority w:val="34"/>
    <w:qFormat/>
    <w:rsid w:val="008160D1"/>
    <w:pPr>
      <w:ind w:left="720"/>
      <w:contextualSpacing/>
    </w:pPr>
  </w:style>
  <w:style w:type="character" w:styleId="Kommentarzeichen">
    <w:name w:val="annotation reference"/>
    <w:basedOn w:val="Absatz-Standardschriftart"/>
    <w:uiPriority w:val="99"/>
    <w:semiHidden/>
    <w:unhideWhenUsed/>
    <w:rsid w:val="00F15186"/>
    <w:rPr>
      <w:sz w:val="16"/>
      <w:szCs w:val="16"/>
    </w:rPr>
  </w:style>
  <w:style w:type="paragraph" w:styleId="Kommentartext">
    <w:name w:val="annotation text"/>
    <w:basedOn w:val="Standard"/>
    <w:link w:val="KommentartextZchn"/>
    <w:uiPriority w:val="99"/>
    <w:semiHidden/>
    <w:unhideWhenUsed/>
    <w:rsid w:val="00F15186"/>
  </w:style>
  <w:style w:type="character" w:customStyle="1" w:styleId="KommentartextZchn">
    <w:name w:val="Kommentartext Zchn"/>
    <w:basedOn w:val="Absatz-Standardschriftart"/>
    <w:link w:val="Kommentartext"/>
    <w:uiPriority w:val="99"/>
    <w:semiHidden/>
    <w:rsid w:val="00F15186"/>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15186"/>
    <w:rPr>
      <w:b/>
      <w:bCs/>
    </w:rPr>
  </w:style>
  <w:style w:type="character" w:customStyle="1" w:styleId="KommentarthemaZchn">
    <w:name w:val="Kommentarthema Zchn"/>
    <w:basedOn w:val="KommentartextZchn"/>
    <w:link w:val="Kommentarthema"/>
    <w:uiPriority w:val="99"/>
    <w:semiHidden/>
    <w:rsid w:val="00F15186"/>
    <w:rPr>
      <w:rFonts w:ascii="Arial" w:hAnsi="Arial" w:cs="Arial"/>
      <w:b/>
      <w:bCs/>
      <w:sz w:val="20"/>
      <w:szCs w:val="20"/>
    </w:rPr>
  </w:style>
  <w:style w:type="paragraph" w:styleId="NurText">
    <w:name w:val="Plain Text"/>
    <w:basedOn w:val="Standard"/>
    <w:link w:val="NurTextZchn"/>
    <w:uiPriority w:val="99"/>
    <w:unhideWhenUsed/>
    <w:rsid w:val="008D1B1C"/>
    <w:pPr>
      <w:widowControl/>
      <w:autoSpaceDE/>
      <w:autoSpaceDN/>
    </w:pPr>
    <w:rPr>
      <w:rFonts w:ascii="Comic Sans MS" w:eastAsiaTheme="minorHAnsi" w:hAnsi="Comic Sans MS" w:cstheme="minorBidi"/>
      <w:sz w:val="22"/>
      <w:szCs w:val="21"/>
      <w:lang w:eastAsia="en-US"/>
    </w:rPr>
  </w:style>
  <w:style w:type="character" w:customStyle="1" w:styleId="NurTextZchn">
    <w:name w:val="Nur Text Zchn"/>
    <w:basedOn w:val="Absatz-Standardschriftart"/>
    <w:link w:val="NurText"/>
    <w:uiPriority w:val="99"/>
    <w:rsid w:val="008D1B1C"/>
    <w:rPr>
      <w:rFonts w:ascii="Comic Sans MS" w:eastAsiaTheme="minorHAnsi" w:hAnsi="Comic Sans MS"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275">
      <w:bodyDiv w:val="1"/>
      <w:marLeft w:val="0"/>
      <w:marRight w:val="0"/>
      <w:marTop w:val="0"/>
      <w:marBottom w:val="0"/>
      <w:divBdr>
        <w:top w:val="none" w:sz="0" w:space="0" w:color="auto"/>
        <w:left w:val="none" w:sz="0" w:space="0" w:color="auto"/>
        <w:bottom w:val="none" w:sz="0" w:space="0" w:color="auto"/>
        <w:right w:val="none" w:sz="0" w:space="0" w:color="auto"/>
      </w:divBdr>
    </w:div>
    <w:div w:id="126241304">
      <w:bodyDiv w:val="1"/>
      <w:marLeft w:val="0"/>
      <w:marRight w:val="0"/>
      <w:marTop w:val="0"/>
      <w:marBottom w:val="0"/>
      <w:divBdr>
        <w:top w:val="none" w:sz="0" w:space="0" w:color="auto"/>
        <w:left w:val="none" w:sz="0" w:space="0" w:color="auto"/>
        <w:bottom w:val="none" w:sz="0" w:space="0" w:color="auto"/>
        <w:right w:val="none" w:sz="0" w:space="0" w:color="auto"/>
      </w:divBdr>
    </w:div>
    <w:div w:id="533422814">
      <w:bodyDiv w:val="1"/>
      <w:marLeft w:val="0"/>
      <w:marRight w:val="0"/>
      <w:marTop w:val="0"/>
      <w:marBottom w:val="0"/>
      <w:divBdr>
        <w:top w:val="none" w:sz="0" w:space="0" w:color="auto"/>
        <w:left w:val="none" w:sz="0" w:space="0" w:color="auto"/>
        <w:bottom w:val="none" w:sz="0" w:space="0" w:color="auto"/>
        <w:right w:val="none" w:sz="0" w:space="0" w:color="auto"/>
      </w:divBdr>
    </w:div>
    <w:div w:id="586764876">
      <w:bodyDiv w:val="1"/>
      <w:marLeft w:val="0"/>
      <w:marRight w:val="0"/>
      <w:marTop w:val="0"/>
      <w:marBottom w:val="0"/>
      <w:divBdr>
        <w:top w:val="none" w:sz="0" w:space="0" w:color="auto"/>
        <w:left w:val="none" w:sz="0" w:space="0" w:color="auto"/>
        <w:bottom w:val="none" w:sz="0" w:space="0" w:color="auto"/>
        <w:right w:val="none" w:sz="0" w:space="0" w:color="auto"/>
      </w:divBdr>
    </w:div>
    <w:div w:id="905334208">
      <w:bodyDiv w:val="1"/>
      <w:marLeft w:val="0"/>
      <w:marRight w:val="0"/>
      <w:marTop w:val="0"/>
      <w:marBottom w:val="0"/>
      <w:divBdr>
        <w:top w:val="none" w:sz="0" w:space="0" w:color="auto"/>
        <w:left w:val="none" w:sz="0" w:space="0" w:color="auto"/>
        <w:bottom w:val="none" w:sz="0" w:space="0" w:color="auto"/>
        <w:right w:val="none" w:sz="0" w:space="0" w:color="auto"/>
      </w:divBdr>
    </w:div>
    <w:div w:id="1162819772">
      <w:bodyDiv w:val="1"/>
      <w:marLeft w:val="0"/>
      <w:marRight w:val="0"/>
      <w:marTop w:val="0"/>
      <w:marBottom w:val="0"/>
      <w:divBdr>
        <w:top w:val="none" w:sz="0" w:space="0" w:color="auto"/>
        <w:left w:val="none" w:sz="0" w:space="0" w:color="auto"/>
        <w:bottom w:val="none" w:sz="0" w:space="0" w:color="auto"/>
        <w:right w:val="none" w:sz="0" w:space="0" w:color="auto"/>
      </w:divBdr>
    </w:div>
    <w:div w:id="1350914102">
      <w:bodyDiv w:val="1"/>
      <w:marLeft w:val="0"/>
      <w:marRight w:val="0"/>
      <w:marTop w:val="0"/>
      <w:marBottom w:val="0"/>
      <w:divBdr>
        <w:top w:val="none" w:sz="0" w:space="0" w:color="auto"/>
        <w:left w:val="none" w:sz="0" w:space="0" w:color="auto"/>
        <w:bottom w:val="none" w:sz="0" w:space="0" w:color="auto"/>
        <w:right w:val="none" w:sz="0" w:space="0" w:color="auto"/>
      </w:divBdr>
    </w:div>
    <w:div w:id="2007512907">
      <w:bodyDiv w:val="1"/>
      <w:marLeft w:val="0"/>
      <w:marRight w:val="0"/>
      <w:marTop w:val="0"/>
      <w:marBottom w:val="0"/>
      <w:divBdr>
        <w:top w:val="none" w:sz="0" w:space="0" w:color="auto"/>
        <w:left w:val="none" w:sz="0" w:space="0" w:color="auto"/>
        <w:bottom w:val="none" w:sz="0" w:space="0" w:color="auto"/>
        <w:right w:val="none" w:sz="0" w:space="0" w:color="auto"/>
      </w:divBdr>
    </w:div>
    <w:div w:id="21359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nkomatic.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sketball-bund.net" TargetMode="External"/><Relationship Id="rId4" Type="http://schemas.microsoft.com/office/2007/relationships/stylesWithEffects" Target="stylesWithEffects.xml"/><Relationship Id="rId9" Type="http://schemas.openxmlformats.org/officeDocument/2006/relationships/hyperlink" Target="http://www.dunkomatic.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DB277-4F2D-43C7-8DD0-47262D13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4286</Words>
  <Characters>27004</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Bezirksausschreibung 2013/14</vt:lpstr>
    </vt:vector>
  </TitlesOfParts>
  <Company/>
  <LinksUpToDate>false</LinksUpToDate>
  <CharactersWithSpaces>31228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Bezirksausschreibung 2013/14</dc:title>
  <dc:creator>Michael Erbe</dc:creator>
  <cp:lastModifiedBy>Berlin</cp:lastModifiedBy>
  <cp:revision>2</cp:revision>
  <cp:lastPrinted>2015-04-19T14:24:00Z</cp:lastPrinted>
  <dcterms:created xsi:type="dcterms:W3CDTF">2020-10-01T19:51:00Z</dcterms:created>
  <dcterms:modified xsi:type="dcterms:W3CDTF">2020-10-01T19:51:00Z</dcterms:modified>
</cp:coreProperties>
</file>